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440" w:rsidRPr="00DA47C4" w:rsidRDefault="00DA47C4">
      <w:pPr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 xml:space="preserve">   </w:t>
      </w:r>
      <w:r w:rsidR="00A428CC" w:rsidRPr="00DA47C4">
        <w:rPr>
          <w:rFonts w:ascii="Times New Roman" w:hAnsi="Times New Roman" w:cs="Times New Roman"/>
          <w:sz w:val="40"/>
          <w:szCs w:val="40"/>
        </w:rPr>
        <w:t>Đôi điều ghi nhận ở một giờ dạy đổi mới phương pháp</w:t>
      </w:r>
    </w:p>
    <w:p w:rsidR="00E42863" w:rsidRDefault="005167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1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2863" w:rsidRPr="00E42863">
        <w:rPr>
          <w:rFonts w:ascii="Times New Roman" w:hAnsi="Times New Roman" w:cs="Times New Roman"/>
          <w:sz w:val="28"/>
          <w:szCs w:val="28"/>
        </w:rPr>
        <w:t>Đổi mới</w:t>
      </w:r>
      <w:r w:rsidR="00E42863">
        <w:rPr>
          <w:rFonts w:ascii="Times New Roman" w:hAnsi="Times New Roman" w:cs="Times New Roman"/>
          <w:sz w:val="28"/>
          <w:szCs w:val="28"/>
        </w:rPr>
        <w:t xml:space="preserve"> phương pháp dạy học </w:t>
      </w:r>
      <w:r w:rsidR="00211826">
        <w:rPr>
          <w:rFonts w:ascii="Times New Roman" w:hAnsi="Times New Roman" w:cs="Times New Roman"/>
          <w:sz w:val="28"/>
          <w:szCs w:val="28"/>
        </w:rPr>
        <w:t xml:space="preserve">theo hướng tích cực là phát huy được tính tích cực trong nhận thức của học sinh.Trong daỵ </w:t>
      </w:r>
      <w:proofErr w:type="gramStart"/>
      <w:r w:rsidR="00211826">
        <w:rPr>
          <w:rFonts w:ascii="Times New Roman" w:hAnsi="Times New Roman" w:cs="Times New Roman"/>
          <w:sz w:val="28"/>
          <w:szCs w:val="28"/>
        </w:rPr>
        <w:t>học  tích</w:t>
      </w:r>
      <w:proofErr w:type="gramEnd"/>
      <w:r w:rsidR="00211826">
        <w:rPr>
          <w:rFonts w:ascii="Times New Roman" w:hAnsi="Times New Roman" w:cs="Times New Roman"/>
          <w:sz w:val="28"/>
          <w:szCs w:val="28"/>
        </w:rPr>
        <w:t xml:space="preserve"> cực, học sinh là chủ thể của mọi hành động, giáo viên chỉ đóng vai trò là người tổ chức </w:t>
      </w:r>
      <w:r w:rsidR="007D6363">
        <w:rPr>
          <w:rFonts w:ascii="Times New Roman" w:hAnsi="Times New Roman" w:cs="Times New Roman"/>
          <w:sz w:val="28"/>
          <w:szCs w:val="28"/>
        </w:rPr>
        <w:t>,</w:t>
      </w:r>
      <w:r w:rsidR="00211826">
        <w:rPr>
          <w:rFonts w:ascii="Times New Roman" w:hAnsi="Times New Roman" w:cs="Times New Roman"/>
          <w:sz w:val="28"/>
          <w:szCs w:val="28"/>
        </w:rPr>
        <w:t>hướng dẫn.</w:t>
      </w:r>
    </w:p>
    <w:p w:rsidR="00625D6A" w:rsidRPr="00017CA8" w:rsidRDefault="009B1055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677D">
        <w:rPr>
          <w:rFonts w:ascii="Times New Roman" w:hAnsi="Times New Roman" w:cs="Times New Roman"/>
          <w:sz w:val="28"/>
          <w:szCs w:val="28"/>
        </w:rPr>
        <w:t xml:space="preserve"> </w:t>
      </w:r>
      <w:r w:rsidR="00625D6A">
        <w:rPr>
          <w:rFonts w:ascii="Times New Roman" w:hAnsi="Times New Roman" w:cs="Times New Roman"/>
          <w:sz w:val="28"/>
          <w:szCs w:val="28"/>
        </w:rPr>
        <w:t>V</w:t>
      </w:r>
      <w:r w:rsidR="007D6363">
        <w:rPr>
          <w:rFonts w:ascii="Times New Roman" w:hAnsi="Times New Roman" w:cs="Times New Roman"/>
          <w:sz w:val="28"/>
          <w:szCs w:val="28"/>
        </w:rPr>
        <w:t>ới</w:t>
      </w:r>
      <w:r w:rsidR="00625D6A" w:rsidRPr="00625D6A">
        <w:rPr>
          <w:rFonts w:ascii="Times New Roman" w:hAnsi="Times New Roman" w:cs="Times New Roman"/>
          <w:sz w:val="28"/>
          <w:szCs w:val="28"/>
        </w:rPr>
        <w:t xml:space="preserve"> </w:t>
      </w:r>
      <w:r w:rsidR="00625D6A">
        <w:rPr>
          <w:rFonts w:ascii="Times New Roman" w:hAnsi="Times New Roman" w:cs="Times New Roman"/>
          <w:sz w:val="28"/>
          <w:szCs w:val="28"/>
        </w:rPr>
        <w:t>vai trò</w:t>
      </w:r>
      <w:r w:rsidR="007D6363">
        <w:rPr>
          <w:rFonts w:ascii="Times New Roman" w:hAnsi="Times New Roman" w:cs="Times New Roman"/>
          <w:sz w:val="28"/>
          <w:szCs w:val="28"/>
        </w:rPr>
        <w:t xml:space="preserve"> tổ chức,</w:t>
      </w:r>
      <w:r w:rsidR="007D6363" w:rsidRPr="007D6363">
        <w:rPr>
          <w:rFonts w:ascii="Times New Roman" w:hAnsi="Times New Roman" w:cs="Times New Roman"/>
          <w:sz w:val="28"/>
          <w:szCs w:val="28"/>
        </w:rPr>
        <w:t xml:space="preserve"> </w:t>
      </w:r>
      <w:r w:rsidR="007D6363">
        <w:rPr>
          <w:rFonts w:ascii="Times New Roman" w:hAnsi="Times New Roman" w:cs="Times New Roman"/>
          <w:sz w:val="28"/>
          <w:szCs w:val="28"/>
        </w:rPr>
        <w:t xml:space="preserve">hướng dẫn và điều khiển quá trình học tập của học sinh, việc vận dụng các phương pháp </w:t>
      </w:r>
      <w:r w:rsidR="00130F04" w:rsidRPr="00211826">
        <w:rPr>
          <w:rFonts w:ascii="Times New Roman" w:hAnsi="Times New Roman" w:cs="Times New Roman"/>
          <w:color w:val="000000"/>
          <w:sz w:val="28"/>
          <w:szCs w:val="28"/>
        </w:rPr>
        <w:t>và kĩ thuật dạy học tích cực</w:t>
      </w:r>
      <w:r w:rsidR="00130F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6363">
        <w:rPr>
          <w:rFonts w:ascii="Times New Roman" w:hAnsi="Times New Roman" w:cs="Times New Roman"/>
          <w:sz w:val="28"/>
          <w:szCs w:val="28"/>
        </w:rPr>
        <w:t xml:space="preserve">để phát huy cao nhất tính tích </w:t>
      </w:r>
      <w:proofErr w:type="gramStart"/>
      <w:r w:rsidR="007D6363">
        <w:rPr>
          <w:rFonts w:ascii="Times New Roman" w:hAnsi="Times New Roman" w:cs="Times New Roman"/>
          <w:sz w:val="28"/>
          <w:szCs w:val="28"/>
        </w:rPr>
        <w:t>cực ,</w:t>
      </w:r>
      <w:proofErr w:type="gramEnd"/>
      <w:r w:rsidR="007D6363">
        <w:rPr>
          <w:rFonts w:ascii="Times New Roman" w:hAnsi="Times New Roman" w:cs="Times New Roman"/>
          <w:sz w:val="28"/>
          <w:szCs w:val="28"/>
        </w:rPr>
        <w:t>sáng tạo của người học, tạo nên hứng thú say mê học tập ở</w:t>
      </w:r>
      <w:r w:rsidR="0009660E">
        <w:rPr>
          <w:rFonts w:ascii="Times New Roman" w:hAnsi="Times New Roman" w:cs="Times New Roman"/>
          <w:sz w:val="28"/>
          <w:szCs w:val="28"/>
        </w:rPr>
        <w:t xml:space="preserve"> các em là </w:t>
      </w:r>
      <w:r w:rsidR="007D6363">
        <w:rPr>
          <w:rFonts w:ascii="Times New Roman" w:hAnsi="Times New Roman" w:cs="Times New Roman"/>
          <w:sz w:val="28"/>
          <w:szCs w:val="28"/>
        </w:rPr>
        <w:t>nhiệm vụ quan trọng đối với mỗ</w:t>
      </w:r>
      <w:r w:rsidR="006047FA">
        <w:rPr>
          <w:rFonts w:ascii="Times New Roman" w:hAnsi="Times New Roman" w:cs="Times New Roman"/>
          <w:sz w:val="28"/>
          <w:szCs w:val="28"/>
        </w:rPr>
        <w:t xml:space="preserve">i giáo viên </w:t>
      </w:r>
      <w:r w:rsidR="006047FA" w:rsidRPr="00211826">
        <w:rPr>
          <w:rFonts w:ascii="Times New Roman" w:hAnsi="Times New Roman" w:cs="Times New Roman"/>
          <w:color w:val="000000"/>
          <w:sz w:val="28"/>
          <w:szCs w:val="28"/>
        </w:rPr>
        <w:t>trong giai đoạn</w:t>
      </w:r>
      <w:r w:rsidR="006047FA" w:rsidRPr="006047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47FA">
        <w:rPr>
          <w:rFonts w:ascii="Times New Roman" w:hAnsi="Times New Roman" w:cs="Times New Roman"/>
          <w:color w:val="000000"/>
          <w:sz w:val="28"/>
          <w:szCs w:val="28"/>
        </w:rPr>
        <w:t>hiện nay</w:t>
      </w:r>
      <w:r w:rsidR="00130F04">
        <w:rPr>
          <w:rFonts w:ascii="Times New Roman" w:hAnsi="Times New Roman" w:cs="Times New Roman"/>
          <w:color w:val="000000"/>
          <w:sz w:val="28"/>
          <w:szCs w:val="28"/>
        </w:rPr>
        <w:t>. Tôi đã dự một giờ dạy Ngữ Văn lớ</w:t>
      </w:r>
      <w:r w:rsidR="00621A9C">
        <w:rPr>
          <w:rFonts w:ascii="Times New Roman" w:hAnsi="Times New Roman" w:cs="Times New Roman"/>
          <w:color w:val="000000"/>
          <w:sz w:val="28"/>
          <w:szCs w:val="28"/>
        </w:rPr>
        <w:t>p 11</w:t>
      </w:r>
      <w:proofErr w:type="gramStart"/>
      <w:r w:rsidR="00130F04">
        <w:rPr>
          <w:rFonts w:ascii="Times New Roman" w:hAnsi="Times New Roman" w:cs="Times New Roman"/>
          <w:color w:val="000000"/>
          <w:sz w:val="28"/>
          <w:szCs w:val="28"/>
        </w:rPr>
        <w:t>,bài</w:t>
      </w:r>
      <w:proofErr w:type="gramEnd"/>
      <w:r w:rsidR="00130F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0F04" w:rsidRPr="00130F04">
        <w:rPr>
          <w:rFonts w:ascii="Times New Roman" w:hAnsi="Times New Roman" w:cs="Times New Roman"/>
          <w:b/>
          <w:color w:val="000000"/>
          <w:sz w:val="28"/>
          <w:szCs w:val="28"/>
        </w:rPr>
        <w:t>Chí Phèo</w:t>
      </w:r>
      <w:r w:rsidR="00130F0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66500">
        <w:rPr>
          <w:rFonts w:ascii="Times New Roman" w:hAnsi="Times New Roman" w:cs="Times New Roman"/>
          <w:b/>
          <w:color w:val="000000"/>
          <w:sz w:val="28"/>
          <w:szCs w:val="28"/>
        </w:rPr>
        <w:t>–tiết 2, phần tác phẩm</w:t>
      </w:r>
      <w:r w:rsidR="00130F04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F6109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30F04" w:rsidRPr="00130F04">
        <w:rPr>
          <w:rFonts w:ascii="Times New Roman" w:hAnsi="Times New Roman" w:cs="Times New Roman"/>
          <w:color w:val="000000"/>
          <w:sz w:val="28"/>
          <w:szCs w:val="28"/>
        </w:rPr>
        <w:t xml:space="preserve">giáo viên </w:t>
      </w:r>
      <w:r w:rsidR="00A66500">
        <w:rPr>
          <w:rFonts w:ascii="Times New Roman" w:hAnsi="Times New Roman" w:cs="Times New Roman"/>
          <w:color w:val="000000"/>
          <w:sz w:val="28"/>
          <w:szCs w:val="28"/>
        </w:rPr>
        <w:t>dạ</w:t>
      </w:r>
      <w:r w:rsidR="00F6109D">
        <w:rPr>
          <w:rFonts w:ascii="Times New Roman" w:hAnsi="Times New Roman" w:cs="Times New Roman"/>
          <w:color w:val="000000"/>
          <w:sz w:val="28"/>
          <w:szCs w:val="28"/>
        </w:rPr>
        <w:t xml:space="preserve">y là </w:t>
      </w:r>
      <w:r w:rsidR="00A66500">
        <w:rPr>
          <w:rFonts w:ascii="Times New Roman" w:hAnsi="Times New Roman" w:cs="Times New Roman"/>
          <w:b/>
          <w:color w:val="000000"/>
          <w:sz w:val="28"/>
          <w:szCs w:val="28"/>
        </w:rPr>
        <w:t>Vương T</w:t>
      </w:r>
      <w:r w:rsidR="00A66500" w:rsidRPr="00A66500">
        <w:rPr>
          <w:rFonts w:ascii="Times New Roman" w:hAnsi="Times New Roman" w:cs="Times New Roman"/>
          <w:b/>
          <w:color w:val="000000"/>
          <w:sz w:val="28"/>
          <w:szCs w:val="28"/>
        </w:rPr>
        <w:t>hị Cúc</w:t>
      </w:r>
      <w:r w:rsidR="00A66500">
        <w:rPr>
          <w:rFonts w:ascii="Times New Roman" w:hAnsi="Times New Roman" w:cs="Times New Roman"/>
          <w:b/>
          <w:color w:val="000000"/>
          <w:sz w:val="28"/>
          <w:szCs w:val="28"/>
        </w:rPr>
        <w:t>-Trường THPT Trần Hưng Đạo-Tiên Lữ -Hưng Yên</w:t>
      </w:r>
      <w:r w:rsidR="006B623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6B6232" w:rsidRPr="006B6232">
        <w:rPr>
          <w:rFonts w:ascii="Times New Roman" w:hAnsi="Times New Roman" w:cs="Times New Roman"/>
          <w:color w:val="000000"/>
          <w:sz w:val="28"/>
          <w:szCs w:val="28"/>
        </w:rPr>
        <w:t>lớp dạy</w:t>
      </w:r>
      <w:r w:rsidR="006B623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6109D" w:rsidRPr="00F6109D">
        <w:rPr>
          <w:rFonts w:ascii="Times New Roman" w:hAnsi="Times New Roman" w:cs="Times New Roman"/>
          <w:color w:val="000000"/>
          <w:sz w:val="28"/>
          <w:szCs w:val="28"/>
        </w:rPr>
        <w:t xml:space="preserve">là </w:t>
      </w:r>
      <w:r w:rsidR="006B6232" w:rsidRPr="006B6232">
        <w:rPr>
          <w:rFonts w:ascii="Times New Roman" w:hAnsi="Times New Roman" w:cs="Times New Roman"/>
          <w:color w:val="000000"/>
          <w:sz w:val="28"/>
          <w:szCs w:val="28"/>
        </w:rPr>
        <w:t>11A2</w:t>
      </w:r>
      <w:r w:rsidR="006B6232">
        <w:rPr>
          <w:rFonts w:ascii="Times New Roman" w:hAnsi="Times New Roman" w:cs="Times New Roman"/>
          <w:color w:val="000000"/>
          <w:sz w:val="28"/>
          <w:szCs w:val="28"/>
        </w:rPr>
        <w:t>, GV</w:t>
      </w:r>
      <w:r w:rsidR="00A665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0F04" w:rsidRPr="00130F04">
        <w:rPr>
          <w:rFonts w:ascii="Times New Roman" w:hAnsi="Times New Roman" w:cs="Times New Roman"/>
          <w:color w:val="000000"/>
          <w:sz w:val="28"/>
          <w:szCs w:val="28"/>
        </w:rPr>
        <w:t>đã</w:t>
      </w:r>
      <w:r w:rsidR="00130F04">
        <w:rPr>
          <w:rFonts w:ascii="Times New Roman" w:hAnsi="Times New Roman" w:cs="Times New Roman"/>
          <w:color w:val="000000"/>
          <w:sz w:val="28"/>
          <w:szCs w:val="28"/>
        </w:rPr>
        <w:t xml:space="preserve"> sử dụng phương pháp</w:t>
      </w:r>
      <w:r w:rsidR="00755F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6232">
        <w:rPr>
          <w:rFonts w:ascii="Times New Roman" w:hAnsi="Times New Roman" w:cs="Times New Roman"/>
          <w:color w:val="000000"/>
          <w:sz w:val="28"/>
          <w:szCs w:val="28"/>
        </w:rPr>
        <w:t xml:space="preserve">dạy </w:t>
      </w:r>
      <w:r w:rsidR="00755F1A">
        <w:rPr>
          <w:rFonts w:ascii="Times New Roman" w:hAnsi="Times New Roman" w:cs="Times New Roman"/>
          <w:color w:val="000000"/>
          <w:sz w:val="28"/>
          <w:szCs w:val="28"/>
        </w:rPr>
        <w:t>học theo góc kết hợp vớ</w:t>
      </w:r>
      <w:r w:rsidR="00051AE0">
        <w:rPr>
          <w:rFonts w:ascii="Times New Roman" w:hAnsi="Times New Roman" w:cs="Times New Roman"/>
          <w:color w:val="000000"/>
          <w:sz w:val="28"/>
          <w:szCs w:val="28"/>
        </w:rPr>
        <w:t>i phương pháp dạy</w:t>
      </w:r>
      <w:r w:rsidR="00755F1A">
        <w:rPr>
          <w:rFonts w:ascii="Times New Roman" w:hAnsi="Times New Roman" w:cs="Times New Roman"/>
          <w:color w:val="000000"/>
          <w:sz w:val="28"/>
          <w:szCs w:val="28"/>
        </w:rPr>
        <w:t xml:space="preserve"> học hợp tác nên </w:t>
      </w:r>
      <w:r w:rsidR="0009660E">
        <w:rPr>
          <w:rFonts w:ascii="Times New Roman" w:hAnsi="Times New Roman" w:cs="Times New Roman"/>
          <w:color w:val="000000"/>
          <w:sz w:val="28"/>
          <w:szCs w:val="28"/>
        </w:rPr>
        <w:t>tiết học đạt hiệu quả đáng kể.</w:t>
      </w:r>
    </w:p>
    <w:p w:rsidR="0051677D" w:rsidRPr="00081E7B" w:rsidRDefault="0051677D" w:rsidP="00081E7B">
      <w:pPr>
        <w:rPr>
          <w:rFonts w:ascii="Times New Roman" w:hAnsi="Times New Roman" w:cs="Times New Roman"/>
          <w:sz w:val="28"/>
          <w:szCs w:val="28"/>
        </w:rPr>
      </w:pPr>
      <w:r w:rsidRPr="00081E7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CF3D5B" w:rsidRPr="00081E7B">
        <w:rPr>
          <w:rFonts w:ascii="Times New Roman" w:hAnsi="Times New Roman" w:cs="Times New Roman"/>
          <w:sz w:val="28"/>
          <w:szCs w:val="28"/>
        </w:rPr>
        <w:t xml:space="preserve">GV  </w:t>
      </w:r>
      <w:r w:rsidR="00D809B5" w:rsidRPr="00081E7B">
        <w:rPr>
          <w:rFonts w:ascii="Times New Roman" w:hAnsi="Times New Roman" w:cs="Times New Roman"/>
          <w:sz w:val="28"/>
          <w:szCs w:val="28"/>
        </w:rPr>
        <w:t>đã</w:t>
      </w:r>
      <w:proofErr w:type="gramEnd"/>
      <w:r w:rsidR="00D809B5" w:rsidRPr="00081E7B">
        <w:rPr>
          <w:rFonts w:ascii="Times New Roman" w:hAnsi="Times New Roman" w:cs="Times New Roman"/>
          <w:sz w:val="28"/>
          <w:szCs w:val="28"/>
        </w:rPr>
        <w:t xml:space="preserve"> chia lớp họ</w:t>
      </w:r>
      <w:r w:rsidR="00C11E88" w:rsidRPr="00081E7B">
        <w:rPr>
          <w:rFonts w:ascii="Times New Roman" w:hAnsi="Times New Roman" w:cs="Times New Roman"/>
          <w:sz w:val="28"/>
          <w:szCs w:val="28"/>
        </w:rPr>
        <w:t>c thành 3 góc</w:t>
      </w:r>
      <w:r w:rsidR="00955635" w:rsidRPr="00081E7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75089" w:rsidRPr="00081E7B">
        <w:rPr>
          <w:rFonts w:ascii="Times New Roman" w:hAnsi="Times New Roman" w:cs="Times New Roman"/>
          <w:sz w:val="28"/>
          <w:szCs w:val="28"/>
          <w:shd w:val="clear" w:color="auto" w:fill="FFFFFF"/>
        </w:rPr>
        <w:t>và đ</w:t>
      </w:r>
      <w:r w:rsidR="00955635" w:rsidRPr="00081E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ặt tên </w:t>
      </w:r>
      <w:r w:rsidR="001643E8">
        <w:rPr>
          <w:rFonts w:ascii="Times New Roman" w:hAnsi="Times New Roman" w:cs="Times New Roman"/>
          <w:sz w:val="28"/>
          <w:szCs w:val="28"/>
          <w:shd w:val="clear" w:color="auto" w:fill="FFFFFF"/>
        </w:rPr>
        <w:t>cho các góc (</w:t>
      </w:r>
      <w:r w:rsidR="001643E8" w:rsidRPr="00081E7B">
        <w:rPr>
          <w:rFonts w:ascii="Times New Roman" w:hAnsi="Times New Roman" w:cs="Times New Roman"/>
          <w:sz w:val="28"/>
          <w:szCs w:val="28"/>
        </w:rPr>
        <w:t>góc phân tích, góc quan sát ,góc mĩ thuật</w:t>
      </w:r>
      <w:r w:rsidR="001643E8">
        <w:rPr>
          <w:rFonts w:ascii="Times New Roman" w:hAnsi="Times New Roman" w:cs="Times New Roman"/>
          <w:sz w:val="28"/>
          <w:szCs w:val="28"/>
        </w:rPr>
        <w:t xml:space="preserve"> -</w:t>
      </w:r>
      <w:r w:rsidR="00675089" w:rsidRPr="00081E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cách đặt tên  </w:t>
      </w:r>
      <w:r w:rsidR="00955635" w:rsidRPr="00081E7B">
        <w:rPr>
          <w:rFonts w:ascii="Times New Roman" w:hAnsi="Times New Roman" w:cs="Times New Roman"/>
          <w:sz w:val="28"/>
          <w:szCs w:val="28"/>
          <w:shd w:val="clear" w:color="auto" w:fill="FFFFFF"/>
        </w:rPr>
        <w:t>góc thể hiện rõ đặc thù của hoạt động học tập ở mỗi góc và hấp dẫn với HS</w:t>
      </w:r>
      <w:r w:rsidR="00C11E88" w:rsidRPr="00081E7B">
        <w:rPr>
          <w:rFonts w:ascii="Times New Roman" w:hAnsi="Times New Roman" w:cs="Times New Roman"/>
          <w:sz w:val="28"/>
          <w:szCs w:val="28"/>
        </w:rPr>
        <w:t>)</w:t>
      </w:r>
      <w:r w:rsidR="00CF3D5B" w:rsidRPr="00081E7B">
        <w:rPr>
          <w:rFonts w:ascii="Times New Roman" w:hAnsi="Times New Roman" w:cs="Times New Roman"/>
          <w:sz w:val="28"/>
          <w:szCs w:val="28"/>
        </w:rPr>
        <w:t xml:space="preserve"> ,</w:t>
      </w:r>
      <w:r w:rsidR="001643E8">
        <w:rPr>
          <w:rFonts w:ascii="Times New Roman" w:hAnsi="Times New Roman" w:cs="Times New Roman"/>
          <w:sz w:val="28"/>
          <w:szCs w:val="28"/>
        </w:rPr>
        <w:t xml:space="preserve"> </w:t>
      </w:r>
      <w:r w:rsidR="00CF3D5B" w:rsidRPr="00081E7B">
        <w:rPr>
          <w:rFonts w:ascii="Times New Roman" w:hAnsi="Times New Roman" w:cs="Times New Roman"/>
          <w:sz w:val="28"/>
          <w:szCs w:val="28"/>
        </w:rPr>
        <w:t>yêu cầu HS lựa chọn góc phù hợp với</w:t>
      </w:r>
      <w:r w:rsidR="00972E38" w:rsidRPr="00081E7B">
        <w:rPr>
          <w:rFonts w:ascii="Times New Roman" w:hAnsi="Times New Roman" w:cs="Times New Roman"/>
          <w:sz w:val="28"/>
          <w:szCs w:val="28"/>
        </w:rPr>
        <w:t xml:space="preserve"> phong cách học,</w:t>
      </w:r>
      <w:r w:rsidR="00CF3D5B" w:rsidRPr="00081E7B">
        <w:rPr>
          <w:rFonts w:ascii="Times New Roman" w:hAnsi="Times New Roman" w:cs="Times New Roman"/>
          <w:sz w:val="28"/>
          <w:szCs w:val="28"/>
        </w:rPr>
        <w:t xml:space="preserve"> năng lực ,sở trường của mình </w:t>
      </w:r>
      <w:r w:rsidR="00C7713A" w:rsidRPr="00081E7B">
        <w:rPr>
          <w:rFonts w:ascii="Times New Roman" w:hAnsi="Times New Roman" w:cs="Times New Roman"/>
          <w:sz w:val="28"/>
          <w:szCs w:val="28"/>
        </w:rPr>
        <w:t>,</w:t>
      </w:r>
      <w:r w:rsidR="00675089" w:rsidRPr="00081E7B">
        <w:rPr>
          <w:rFonts w:ascii="Times New Roman" w:hAnsi="Times New Roman" w:cs="Times New Roman"/>
          <w:sz w:val="28"/>
          <w:szCs w:val="28"/>
        </w:rPr>
        <w:t xml:space="preserve"> </w:t>
      </w:r>
      <w:r w:rsidR="008A76D9">
        <w:rPr>
          <w:rFonts w:ascii="Times New Roman" w:hAnsi="Times New Roman" w:cs="Times New Roman"/>
          <w:sz w:val="28"/>
          <w:szCs w:val="28"/>
        </w:rPr>
        <w:t>tiếp theo</w:t>
      </w:r>
      <w:r w:rsidR="001643E8" w:rsidRPr="00081E7B">
        <w:rPr>
          <w:rFonts w:ascii="Times New Roman" w:hAnsi="Times New Roman" w:cs="Times New Roman"/>
          <w:sz w:val="28"/>
          <w:szCs w:val="28"/>
        </w:rPr>
        <w:t xml:space="preserve"> </w:t>
      </w:r>
      <w:r w:rsidR="001643E8">
        <w:rPr>
          <w:rFonts w:ascii="Times New Roman" w:hAnsi="Times New Roman" w:cs="Times New Roman"/>
          <w:sz w:val="28"/>
          <w:szCs w:val="28"/>
        </w:rPr>
        <w:t>GV</w:t>
      </w:r>
      <w:r w:rsidR="001643E8" w:rsidRPr="00081E7B">
        <w:rPr>
          <w:rFonts w:ascii="Times New Roman" w:hAnsi="Times New Roman" w:cs="Times New Roman"/>
          <w:sz w:val="28"/>
          <w:szCs w:val="28"/>
        </w:rPr>
        <w:t xml:space="preserve"> </w:t>
      </w:r>
      <w:r w:rsidR="00675089" w:rsidRPr="00081E7B">
        <w:rPr>
          <w:rFonts w:ascii="Times New Roman" w:hAnsi="Times New Roman" w:cs="Times New Roman"/>
          <w:sz w:val="28"/>
          <w:szCs w:val="28"/>
        </w:rPr>
        <w:t>giao nhiệm vụ cho các góc bằng cách</w:t>
      </w:r>
      <w:r w:rsidR="00C7713A" w:rsidRPr="00081E7B">
        <w:rPr>
          <w:rFonts w:ascii="Times New Roman" w:hAnsi="Times New Roman" w:cs="Times New Roman"/>
          <w:sz w:val="28"/>
          <w:szCs w:val="28"/>
        </w:rPr>
        <w:t xml:space="preserve"> phát phiếu học tậ</w:t>
      </w:r>
      <w:r w:rsidR="00BE5431">
        <w:rPr>
          <w:rFonts w:ascii="Times New Roman" w:hAnsi="Times New Roman" w:cs="Times New Roman"/>
          <w:sz w:val="28"/>
          <w:szCs w:val="28"/>
        </w:rPr>
        <w:t>p</w:t>
      </w:r>
      <w:r w:rsidR="00CF3D5B" w:rsidRPr="00081E7B">
        <w:rPr>
          <w:rFonts w:ascii="Times New Roman" w:hAnsi="Times New Roman" w:cs="Times New Roman"/>
          <w:sz w:val="28"/>
          <w:szCs w:val="28"/>
        </w:rPr>
        <w:t>. Tại các góc, HS  tự phân công nhóm trưởng ,thư kí và làm việc theo nhóm</w:t>
      </w:r>
      <w:r w:rsidR="00C7713A" w:rsidRPr="00081E7B">
        <w:rPr>
          <w:rFonts w:ascii="Times New Roman" w:hAnsi="Times New Roman" w:cs="Times New Roman"/>
          <w:sz w:val="28"/>
          <w:szCs w:val="28"/>
        </w:rPr>
        <w:t xml:space="preserve"> trong thời gian 10 phút, sau đó</w:t>
      </w:r>
      <w:r w:rsidR="00FA42DE" w:rsidRPr="00081E7B">
        <w:rPr>
          <w:rFonts w:ascii="Times New Roman" w:hAnsi="Times New Roman" w:cs="Times New Roman"/>
          <w:sz w:val="28"/>
          <w:szCs w:val="28"/>
        </w:rPr>
        <w:t xml:space="preserve"> H</w:t>
      </w:r>
      <w:r w:rsidR="00675089" w:rsidRPr="00081E7B">
        <w:rPr>
          <w:rFonts w:ascii="Times New Roman" w:hAnsi="Times New Roman" w:cs="Times New Roman"/>
          <w:sz w:val="28"/>
          <w:szCs w:val="28"/>
        </w:rPr>
        <w:t>S được luân chuyển qua cả 3 góc</w:t>
      </w:r>
      <w:r w:rsidR="00FA42DE" w:rsidRPr="00081E7B">
        <w:rPr>
          <w:rFonts w:ascii="Times New Roman" w:hAnsi="Times New Roman" w:cs="Times New Roman"/>
          <w:sz w:val="28"/>
          <w:szCs w:val="28"/>
        </w:rPr>
        <w:t xml:space="preserve"> </w:t>
      </w:r>
      <w:r w:rsidR="00675089" w:rsidRPr="00081E7B">
        <w:rPr>
          <w:rFonts w:ascii="Times New Roman" w:hAnsi="Times New Roman" w:cs="Times New Roman"/>
          <w:sz w:val="28"/>
          <w:szCs w:val="28"/>
        </w:rPr>
        <w:t xml:space="preserve">(mỗi lần luân chuyển là 4 phút ,  nhóm trưởng, thư kí không luân chuyển, lần luân chuyển thứ 3 trở về góc ban đầu). Khi luân chuyển sang các góc khác </w:t>
      </w:r>
      <w:r w:rsidR="00FA42DE" w:rsidRPr="00081E7B">
        <w:rPr>
          <w:rFonts w:ascii="Times New Roman" w:hAnsi="Times New Roman" w:cs="Times New Roman"/>
          <w:sz w:val="28"/>
          <w:szCs w:val="28"/>
        </w:rPr>
        <w:t>HS được chia sẻ kết quả, được</w:t>
      </w:r>
      <w:r w:rsidR="00675089" w:rsidRPr="00081E7B">
        <w:rPr>
          <w:rFonts w:ascii="Times New Roman" w:hAnsi="Times New Roman" w:cs="Times New Roman"/>
          <w:sz w:val="28"/>
          <w:szCs w:val="28"/>
        </w:rPr>
        <w:t xml:space="preserve"> tìm hiểu thêm nội dung</w:t>
      </w:r>
      <w:proofErr w:type="gramStart"/>
      <w:r w:rsidR="00675089" w:rsidRPr="00081E7B">
        <w:rPr>
          <w:rFonts w:ascii="Times New Roman" w:hAnsi="Times New Roman" w:cs="Times New Roman"/>
          <w:sz w:val="28"/>
          <w:szCs w:val="28"/>
        </w:rPr>
        <w:t>,được</w:t>
      </w:r>
      <w:proofErr w:type="gramEnd"/>
      <w:r w:rsidR="00FA42DE" w:rsidRPr="00081E7B">
        <w:rPr>
          <w:rFonts w:ascii="Times New Roman" w:hAnsi="Times New Roman" w:cs="Times New Roman"/>
          <w:sz w:val="28"/>
          <w:szCs w:val="28"/>
        </w:rPr>
        <w:t xml:space="preserve"> góp ý và</w:t>
      </w:r>
      <w:r w:rsidRPr="00081E7B">
        <w:rPr>
          <w:rFonts w:ascii="Times New Roman" w:hAnsi="Times New Roman" w:cs="Times New Roman"/>
          <w:sz w:val="28"/>
          <w:szCs w:val="28"/>
        </w:rPr>
        <w:t xml:space="preserve"> do đó</w:t>
      </w:r>
      <w:r w:rsidR="00FA42DE" w:rsidRPr="00081E7B">
        <w:rPr>
          <w:rFonts w:ascii="Times New Roman" w:hAnsi="Times New Roman" w:cs="Times New Roman"/>
          <w:sz w:val="28"/>
          <w:szCs w:val="28"/>
        </w:rPr>
        <w:t xml:space="preserve"> hoàn thiện</w:t>
      </w:r>
      <w:r w:rsidRPr="00081E7B">
        <w:rPr>
          <w:rFonts w:ascii="Times New Roman" w:hAnsi="Times New Roman" w:cs="Times New Roman"/>
          <w:sz w:val="28"/>
          <w:szCs w:val="28"/>
        </w:rPr>
        <w:t xml:space="preserve"> hơn</w:t>
      </w:r>
      <w:r w:rsidR="00675089" w:rsidRPr="00081E7B">
        <w:rPr>
          <w:rFonts w:ascii="Times New Roman" w:hAnsi="Times New Roman" w:cs="Times New Roman"/>
          <w:sz w:val="28"/>
          <w:szCs w:val="28"/>
        </w:rPr>
        <w:t xml:space="preserve"> nội dung bài học</w:t>
      </w:r>
      <w:r w:rsidR="00FA42DE" w:rsidRPr="00081E7B">
        <w:rPr>
          <w:rFonts w:ascii="Times New Roman" w:hAnsi="Times New Roman" w:cs="Times New Roman"/>
          <w:sz w:val="28"/>
          <w:szCs w:val="28"/>
        </w:rPr>
        <w:t xml:space="preserve"> </w:t>
      </w:r>
      <w:r w:rsidRPr="00081E7B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98"/>
        <w:gridCol w:w="4977"/>
      </w:tblGrid>
      <w:tr w:rsidR="00081E7B" w:rsidTr="00C1271E">
        <w:trPr>
          <w:trHeight w:val="4634"/>
        </w:trPr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081E7B" w:rsidRDefault="00081E7B" w:rsidP="00081E7B">
            <w:pPr>
              <w:rPr>
                <w:b/>
              </w:rPr>
            </w:pPr>
          </w:p>
          <w:p w:rsidR="00081E7B" w:rsidRDefault="00C1271E" w:rsidP="00081E7B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7114037" wp14:editId="4BD960CF">
                  <wp:extent cx="4733925" cy="2667000"/>
                  <wp:effectExtent l="0" t="0" r="9525" b="0"/>
                  <wp:docPr id="4" name="Picture 4" descr="C:\Users\Administrator\Desktop\New folder\44708865_394025171137318_4471362964351352832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istrator\Desktop\New folder\44708865_394025171137318_4471362964351352832_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3925" cy="266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</w:tcPr>
          <w:p w:rsidR="00081E7B" w:rsidRDefault="00081E7B" w:rsidP="00081E7B">
            <w:pPr>
              <w:rPr>
                <w:b/>
              </w:rPr>
            </w:pPr>
          </w:p>
          <w:p w:rsidR="00C1271E" w:rsidRDefault="00C1271E" w:rsidP="00081E7B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D63D570" wp14:editId="2A002DA3">
                  <wp:extent cx="4733925" cy="2667000"/>
                  <wp:effectExtent l="0" t="0" r="9525" b="0"/>
                  <wp:docPr id="9" name="Picture 9" descr="C:\Users\Administrator\Desktop\New folder\44752987_248224679194558_7377278398772543488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dministrator\Desktop\New folder\44752987_248224679194558_7377278398772543488_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3925" cy="266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1E7B" w:rsidRPr="00557872" w:rsidRDefault="0051677D" w:rsidP="00081E7B">
      <w:pPr>
        <w:rPr>
          <w:rFonts w:ascii="Times New Roman" w:hAnsi="Times New Roman" w:cs="Times New Roman"/>
          <w:i/>
          <w:sz w:val="28"/>
          <w:szCs w:val="28"/>
          <w:shd w:val="clear" w:color="auto" w:fill="F0F0F0"/>
        </w:rPr>
      </w:pPr>
      <w:r w:rsidRPr="00025886">
        <w:rPr>
          <w:rFonts w:ascii="Times New Roman" w:hAnsi="Times New Roman" w:cs="Times New Roman"/>
          <w:sz w:val="28"/>
          <w:szCs w:val="28"/>
        </w:rPr>
        <w:t xml:space="preserve"> </w:t>
      </w:r>
      <w:r w:rsidR="00025886" w:rsidRPr="0002588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56C8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25886" w:rsidRPr="00025886">
        <w:rPr>
          <w:rFonts w:ascii="Times New Roman" w:hAnsi="Times New Roman" w:cs="Times New Roman"/>
          <w:sz w:val="28"/>
          <w:szCs w:val="28"/>
        </w:rPr>
        <w:t xml:space="preserve">  </w:t>
      </w:r>
      <w:r w:rsidR="00A56C82" w:rsidRPr="00557872">
        <w:rPr>
          <w:rFonts w:ascii="Times New Roman" w:hAnsi="Times New Roman" w:cs="Times New Roman"/>
          <w:i/>
          <w:sz w:val="28"/>
          <w:szCs w:val="28"/>
        </w:rPr>
        <w:t>H</w:t>
      </w:r>
      <w:r w:rsidR="00025886" w:rsidRPr="00557872">
        <w:rPr>
          <w:rFonts w:ascii="Times New Roman" w:hAnsi="Times New Roman" w:cs="Times New Roman"/>
          <w:i/>
          <w:sz w:val="28"/>
          <w:szCs w:val="28"/>
        </w:rPr>
        <w:t>ọ</w:t>
      </w:r>
      <w:r w:rsidR="008A76D9">
        <w:rPr>
          <w:rFonts w:ascii="Times New Roman" w:hAnsi="Times New Roman" w:cs="Times New Roman"/>
          <w:i/>
          <w:sz w:val="28"/>
          <w:szCs w:val="28"/>
        </w:rPr>
        <w:t>c sinh các góc sôi nổi</w:t>
      </w:r>
      <w:r w:rsidR="00025886" w:rsidRPr="00557872">
        <w:rPr>
          <w:rFonts w:ascii="Times New Roman" w:hAnsi="Times New Roman" w:cs="Times New Roman"/>
          <w:i/>
          <w:sz w:val="28"/>
          <w:szCs w:val="28"/>
        </w:rPr>
        <w:t xml:space="preserve"> thảo luận</w:t>
      </w:r>
    </w:p>
    <w:p w:rsidR="00557872" w:rsidRPr="00F814EF" w:rsidRDefault="009B1055">
      <w:pPr>
        <w:rPr>
          <w:rFonts w:ascii="Times New Roman" w:hAnsi="Times New Roman" w:cs="Times New Roman"/>
          <w:i/>
          <w:iCs/>
          <w:color w:val="808080" w:themeColor="text1" w:themeTint="7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7050C8" w:rsidRPr="004E412E">
        <w:rPr>
          <w:rFonts w:ascii="Times New Roman" w:hAnsi="Times New Roman" w:cs="Times New Roman"/>
          <w:sz w:val="28"/>
          <w:szCs w:val="28"/>
        </w:rPr>
        <w:t xml:space="preserve">Trong thời gian HS hoạt </w:t>
      </w:r>
      <w:proofErr w:type="gramStart"/>
      <w:r w:rsidR="007050C8" w:rsidRPr="004E412E">
        <w:rPr>
          <w:rFonts w:ascii="Times New Roman" w:hAnsi="Times New Roman" w:cs="Times New Roman"/>
          <w:sz w:val="28"/>
          <w:szCs w:val="28"/>
        </w:rPr>
        <w:t xml:space="preserve">động </w:t>
      </w:r>
      <w:r w:rsidR="00FA42DE" w:rsidRPr="004E412E">
        <w:rPr>
          <w:rFonts w:ascii="Times New Roman" w:hAnsi="Times New Roman" w:cs="Times New Roman"/>
          <w:sz w:val="28"/>
          <w:szCs w:val="28"/>
        </w:rPr>
        <w:t>,</w:t>
      </w:r>
      <w:r w:rsidR="007050C8" w:rsidRPr="004E412E">
        <w:rPr>
          <w:rFonts w:ascii="Times New Roman" w:hAnsi="Times New Roman" w:cs="Times New Roman"/>
          <w:sz w:val="28"/>
          <w:szCs w:val="28"/>
        </w:rPr>
        <w:t>GV</w:t>
      </w:r>
      <w:proofErr w:type="gramEnd"/>
      <w:r w:rsidR="007050C8" w:rsidRPr="004E412E">
        <w:rPr>
          <w:rFonts w:ascii="Times New Roman" w:hAnsi="Times New Roman" w:cs="Times New Roman"/>
          <w:sz w:val="28"/>
          <w:szCs w:val="28"/>
        </w:rPr>
        <w:t xml:space="preserve"> quan sát ,theo dõi</w:t>
      </w:r>
      <w:r w:rsidR="00FA42DE" w:rsidRPr="004E412E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="00FA42DE" w:rsidRPr="004E412E">
        <w:rPr>
          <w:rFonts w:ascii="Times New Roman" w:hAnsi="Times New Roman" w:cs="Times New Roman"/>
          <w:sz w:val="28"/>
          <w:szCs w:val="28"/>
        </w:rPr>
        <w:t xml:space="preserve">phát hiện khó khăn của HS để hướng dẫn, hỗ trợ kịp thời. </w:t>
      </w:r>
      <w:proofErr w:type="gramStart"/>
      <w:r w:rsidR="00FA42DE" w:rsidRPr="004E412E">
        <w:rPr>
          <w:rFonts w:ascii="Times New Roman" w:hAnsi="Times New Roman" w:cs="Times New Roman"/>
          <w:sz w:val="28"/>
          <w:szCs w:val="28"/>
        </w:rPr>
        <w:t>Nhắc nhở thời gian để HS hoàn thành nhiệm vụ và chuẩn bị luân chuyển góc.</w:t>
      </w:r>
      <w:proofErr w:type="gramEnd"/>
    </w:p>
    <w:p w:rsidR="00557872" w:rsidRDefault="009B1055" w:rsidP="0055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57872">
        <w:rPr>
          <w:rFonts w:ascii="Times New Roman" w:hAnsi="Times New Roman" w:cs="Times New Roman"/>
          <w:sz w:val="28"/>
          <w:szCs w:val="28"/>
        </w:rPr>
        <w:t>Hết thời gian</w:t>
      </w:r>
      <w:proofErr w:type="gramStart"/>
      <w:r w:rsidR="00557872">
        <w:rPr>
          <w:rFonts w:ascii="Times New Roman" w:hAnsi="Times New Roman" w:cs="Times New Roman"/>
          <w:sz w:val="28"/>
          <w:szCs w:val="28"/>
        </w:rPr>
        <w:t>,các</w:t>
      </w:r>
      <w:proofErr w:type="gramEnd"/>
      <w:r w:rsidR="00557872">
        <w:rPr>
          <w:rFonts w:ascii="Times New Roman" w:hAnsi="Times New Roman" w:cs="Times New Roman"/>
          <w:sz w:val="28"/>
          <w:szCs w:val="28"/>
        </w:rPr>
        <w:t xml:space="preserve"> góc nộp sản phẩm và cử đại diện trình bày,HS các góc  khác lắng nghe và đưa ra nhận xét ,bổ</w:t>
      </w:r>
      <w:r w:rsidR="00F814EF">
        <w:rPr>
          <w:rFonts w:ascii="Times New Roman" w:hAnsi="Times New Roman" w:cs="Times New Roman"/>
          <w:sz w:val="28"/>
          <w:szCs w:val="28"/>
        </w:rPr>
        <w:t xml:space="preserve"> sung.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51"/>
        <w:gridCol w:w="4924"/>
      </w:tblGrid>
      <w:tr w:rsidR="00F814EF" w:rsidTr="00F814EF"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</w:tcPr>
          <w:p w:rsidR="00F814EF" w:rsidRDefault="00F814EF" w:rsidP="005578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4EF" w:rsidRDefault="00F814EF" w:rsidP="00557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F5083B4" wp14:editId="4ED99FE1">
                  <wp:extent cx="2990850" cy="2667000"/>
                  <wp:effectExtent l="0" t="0" r="0" b="0"/>
                  <wp:docPr id="12" name="Picture 12" descr="C:\Users\Administrator\Desktop\New folder\43595987_2173367449602348_6518952197101715456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dministrator\Desktop\New folder\43595987_2173367449602348_6518952197101715456_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0" cy="266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14EF" w:rsidRDefault="00F814EF" w:rsidP="005578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</w:tcPr>
          <w:p w:rsidR="00F814EF" w:rsidRDefault="00F814EF" w:rsidP="005578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4EF" w:rsidRDefault="00F814EF" w:rsidP="00557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DD74E96" wp14:editId="17EE8DC9">
                  <wp:extent cx="3095625" cy="2667000"/>
                  <wp:effectExtent l="0" t="0" r="9525" b="0"/>
                  <wp:docPr id="13" name="Picture 13" descr="C:\Users\Administrator\Desktop\New folder\44838467_2152752098272446_3806463496778940416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istrator\Desktop\New folder\44838467_2152752098272446_3806463496778940416_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266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814EF" w:rsidRPr="00557872" w:rsidRDefault="00F814EF" w:rsidP="00F814E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5047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872">
        <w:rPr>
          <w:rFonts w:ascii="Times New Roman" w:hAnsi="Times New Roman" w:cs="Times New Roman"/>
          <w:i/>
          <w:sz w:val="28"/>
          <w:szCs w:val="28"/>
        </w:rPr>
        <w:t xml:space="preserve">Học sinh các góc trình bày sản phẩm                            </w:t>
      </w:r>
    </w:p>
    <w:p w:rsidR="00415C6A" w:rsidRDefault="009B1055" w:rsidP="00415C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5C6A">
        <w:rPr>
          <w:rFonts w:ascii="Times New Roman" w:hAnsi="Times New Roman" w:cs="Times New Roman"/>
          <w:sz w:val="28"/>
          <w:szCs w:val="28"/>
        </w:rPr>
        <w:t xml:space="preserve">Cuối </w:t>
      </w:r>
      <w:proofErr w:type="gramStart"/>
      <w:r w:rsidR="00415C6A">
        <w:rPr>
          <w:rFonts w:ascii="Times New Roman" w:hAnsi="Times New Roman" w:cs="Times New Roman"/>
          <w:sz w:val="28"/>
          <w:szCs w:val="28"/>
        </w:rPr>
        <w:t>cùng ,GV</w:t>
      </w:r>
      <w:proofErr w:type="gramEnd"/>
      <w:r w:rsidR="006B6232">
        <w:rPr>
          <w:rFonts w:ascii="Times New Roman" w:hAnsi="Times New Roman" w:cs="Times New Roman"/>
          <w:sz w:val="28"/>
          <w:szCs w:val="28"/>
        </w:rPr>
        <w:t xml:space="preserve"> nhận xét ,</w:t>
      </w:r>
      <w:r w:rsidR="00415C6A">
        <w:rPr>
          <w:rFonts w:ascii="Times New Roman" w:hAnsi="Times New Roman" w:cs="Times New Roman"/>
          <w:sz w:val="28"/>
          <w:szCs w:val="28"/>
        </w:rPr>
        <w:t xml:space="preserve"> tổng kết và chốt kiến thức cơ bản bằng sơ đồ tư duy.</w:t>
      </w:r>
    </w:p>
    <w:p w:rsidR="00F814EF" w:rsidRDefault="00415C6A" w:rsidP="00F81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B560E71" wp14:editId="7F74BF44">
            <wp:extent cx="4733925" cy="2667000"/>
            <wp:effectExtent l="0" t="0" r="9525" b="0"/>
            <wp:docPr id="14" name="Picture 14" descr="C:\Users\Administrator\Desktop\New folder\44887758_251001125585661_2440105198715142144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istrator\Desktop\New folder\44887758_251001125585661_2440105198715142144_n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4EF" w:rsidRPr="009B1055" w:rsidRDefault="00415C6A" w:rsidP="009B1055">
      <w:pPr>
        <w:shd w:val="clear" w:color="auto" w:fill="FFFFFF"/>
        <w:spacing w:before="72" w:after="0" w:line="240" w:lineRule="auto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</w:t>
      </w:r>
      <w:r w:rsidRPr="00415C6A">
        <w:rPr>
          <w:rFonts w:ascii="Times New Roman" w:eastAsia="Times New Roman" w:hAnsi="Times New Roman" w:cs="Times New Roman"/>
          <w:bCs/>
          <w:i/>
          <w:sz w:val="28"/>
          <w:szCs w:val="28"/>
        </w:rPr>
        <w:t>Giáo viên chốt nội dung bài học</w:t>
      </w:r>
    </w:p>
    <w:p w:rsidR="009B1055" w:rsidRPr="00955635" w:rsidRDefault="009B1055" w:rsidP="009B1055">
      <w:pPr>
        <w:shd w:val="clear" w:color="auto" w:fill="FFFFFF"/>
        <w:spacing w:before="72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FE2F1E">
        <w:rPr>
          <w:rFonts w:ascii="Times New Roman" w:eastAsia="Times New Roman" w:hAnsi="Times New Roman" w:cs="Times New Roman"/>
          <w:bCs/>
          <w:sz w:val="28"/>
          <w:szCs w:val="28"/>
        </w:rPr>
        <w:t>Qua giờ dạy áp dụng phương pháp dạy h</w:t>
      </w:r>
      <w:r w:rsidRPr="00955635">
        <w:rPr>
          <w:rFonts w:ascii="Times New Roman" w:eastAsia="Times New Roman" w:hAnsi="Times New Roman" w:cs="Times New Roman"/>
          <w:bCs/>
          <w:sz w:val="28"/>
          <w:szCs w:val="28"/>
        </w:rPr>
        <w:t>ọc theo góc</w:t>
      </w:r>
      <w:r w:rsidR="00FE2F1E">
        <w:rPr>
          <w:rFonts w:ascii="Times New Roman" w:eastAsia="Times New Roman" w:hAnsi="Times New Roman" w:cs="Times New Roman"/>
          <w:bCs/>
          <w:sz w:val="28"/>
          <w:szCs w:val="28"/>
        </w:rPr>
        <w:t xml:space="preserve"> kết hợp với</w:t>
      </w:r>
      <w:r w:rsidR="00FE2F1E" w:rsidRPr="00FE2F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2F1E">
        <w:rPr>
          <w:rFonts w:ascii="Times New Roman" w:hAnsi="Times New Roman" w:cs="Times New Roman"/>
          <w:color w:val="000000"/>
          <w:sz w:val="28"/>
          <w:szCs w:val="28"/>
        </w:rPr>
        <w:t>phương pháp dạy học hợp tác,</w:t>
      </w:r>
      <w:r w:rsidRPr="0095563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E2F1E">
        <w:rPr>
          <w:rFonts w:ascii="Times New Roman" w:eastAsia="Times New Roman" w:hAnsi="Times New Roman" w:cs="Times New Roman"/>
          <w:bCs/>
          <w:sz w:val="28"/>
          <w:szCs w:val="28"/>
        </w:rPr>
        <w:t xml:space="preserve">tôi thấy phương pháp này </w:t>
      </w:r>
      <w:r w:rsidRPr="00955635">
        <w:rPr>
          <w:rFonts w:ascii="Times New Roman" w:eastAsia="Times New Roman" w:hAnsi="Times New Roman" w:cs="Times New Roman"/>
          <w:bCs/>
          <w:sz w:val="28"/>
          <w:szCs w:val="28"/>
        </w:rPr>
        <w:t xml:space="preserve">có ưu thế khác biệt so với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phương pháp dạy học truyền thống </w:t>
      </w:r>
      <w:r w:rsidR="00FE2F1E">
        <w:rPr>
          <w:rFonts w:ascii="Times New Roman" w:hAnsi="Times New Roman" w:cs="Times New Roman"/>
          <w:color w:val="000000"/>
          <w:sz w:val="28"/>
          <w:szCs w:val="28"/>
        </w:rPr>
        <w:t xml:space="preserve">đó </w:t>
      </w:r>
      <w:proofErr w:type="gramStart"/>
      <w:r w:rsidR="00FE2F1E">
        <w:rPr>
          <w:rFonts w:ascii="Times New Roman" w:hAnsi="Times New Roman" w:cs="Times New Roman"/>
          <w:color w:val="000000"/>
          <w:sz w:val="28"/>
          <w:szCs w:val="28"/>
        </w:rPr>
        <w:t xml:space="preserve">là 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proofErr w:type="gramEnd"/>
    </w:p>
    <w:p w:rsidR="009B1055" w:rsidRDefault="009B1055" w:rsidP="009B105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563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Tăng cường sự tham gia, nâng cao hứng thú và cảm giác thoải mái của </w:t>
      </w:r>
      <w:proofErr w:type="gramStart"/>
      <w:r w:rsidRPr="00955635">
        <w:rPr>
          <w:rFonts w:ascii="Times New Roman" w:eastAsia="Times New Roman" w:hAnsi="Times New Roman" w:cs="Times New Roman"/>
          <w:sz w:val="28"/>
          <w:szCs w:val="28"/>
        </w:rPr>
        <w:t>HS :</w:t>
      </w:r>
      <w:proofErr w:type="gramEnd"/>
      <w:r w:rsidRPr="00955635">
        <w:rPr>
          <w:rFonts w:ascii="Times New Roman" w:eastAsia="Times New Roman" w:hAnsi="Times New Roman" w:cs="Times New Roman"/>
          <w:sz w:val="28"/>
          <w:szCs w:val="28"/>
        </w:rPr>
        <w:t xml:space="preserve"> HS được chọn góc theo sở thích</w:t>
      </w:r>
      <w:r w:rsidR="00AB075A">
        <w:rPr>
          <w:rFonts w:ascii="Times New Roman" w:eastAsia="Times New Roman" w:hAnsi="Times New Roman" w:cs="Times New Roman"/>
          <w:sz w:val="28"/>
          <w:szCs w:val="28"/>
        </w:rPr>
        <w:t xml:space="preserve"> nên tích cực</w:t>
      </w:r>
      <w:r w:rsidRPr="00955635">
        <w:rPr>
          <w:rFonts w:ascii="Times New Roman" w:eastAsia="Times New Roman" w:hAnsi="Times New Roman" w:cs="Times New Roman"/>
          <w:sz w:val="28"/>
          <w:szCs w:val="28"/>
        </w:rPr>
        <w:t xml:space="preserve"> và tương đối chủ động, độc lập trong việc thực hiện các nhiệm vụ. </w:t>
      </w:r>
    </w:p>
    <w:p w:rsidR="009B1055" w:rsidRPr="00955635" w:rsidRDefault="009B1055" w:rsidP="009B105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5635">
        <w:rPr>
          <w:rFonts w:ascii="Times New Roman" w:eastAsia="Times New Roman" w:hAnsi="Times New Roman" w:cs="Times New Roman"/>
          <w:sz w:val="28"/>
          <w:szCs w:val="28"/>
        </w:rPr>
        <w:t xml:space="preserve">- HS được học sâu và hiệu quả bền </w:t>
      </w:r>
      <w:proofErr w:type="gramStart"/>
      <w:r w:rsidRPr="00955635">
        <w:rPr>
          <w:rFonts w:ascii="Times New Roman" w:eastAsia="Times New Roman" w:hAnsi="Times New Roman" w:cs="Times New Roman"/>
          <w:sz w:val="28"/>
          <w:szCs w:val="28"/>
        </w:rPr>
        <w:t>vững :</w:t>
      </w:r>
      <w:proofErr w:type="gramEnd"/>
      <w:r w:rsidRPr="00955635">
        <w:rPr>
          <w:rFonts w:ascii="Times New Roman" w:eastAsia="Times New Roman" w:hAnsi="Times New Roman" w:cs="Times New Roman"/>
          <w:sz w:val="28"/>
          <w:szCs w:val="28"/>
        </w:rPr>
        <w:t xml:space="preserve"> HS được tìm hiểu nội dung học tập theo các phong cách khác nhau, theo các dạng hoạt động khác nhau, do đó, HS hiểu sâu, kiến thức nhớ lâu.</w:t>
      </w:r>
    </w:p>
    <w:p w:rsidR="009B1055" w:rsidRDefault="009B1055" w:rsidP="009B105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5635">
        <w:rPr>
          <w:rFonts w:ascii="Times New Roman" w:eastAsia="Times New Roman" w:hAnsi="Times New Roman" w:cs="Times New Roman"/>
          <w:sz w:val="28"/>
          <w:szCs w:val="28"/>
        </w:rPr>
        <w:t xml:space="preserve">- Tạo được nhiều không gian cho thời điểm học tập mang tính tích </w:t>
      </w:r>
      <w:proofErr w:type="gramStart"/>
      <w:r w:rsidRPr="00955635">
        <w:rPr>
          <w:rFonts w:ascii="Times New Roman" w:eastAsia="Times New Roman" w:hAnsi="Times New Roman" w:cs="Times New Roman"/>
          <w:sz w:val="28"/>
          <w:szCs w:val="28"/>
        </w:rPr>
        <w:t>cực :</w:t>
      </w:r>
      <w:proofErr w:type="gramEnd"/>
      <w:r w:rsidRPr="00955635">
        <w:rPr>
          <w:rFonts w:ascii="Times New Roman" w:eastAsia="Times New Roman" w:hAnsi="Times New Roman" w:cs="Times New Roman"/>
          <w:sz w:val="28"/>
          <w:szCs w:val="28"/>
        </w:rPr>
        <w:t xml:space="preserve"> Các nhiệm vụ và hình thức học tập thay đổi tại các góc tạo cho HS nhiều cơ hội khác nhau (khám phá, thự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 hành, áp dụng, sáng tạo, </w:t>
      </w:r>
      <w:r w:rsidRPr="00955635">
        <w:rPr>
          <w:rFonts w:ascii="Times New Roman" w:eastAsia="Times New Roman" w:hAnsi="Times New Roman" w:cs="Times New Roman"/>
          <w:sz w:val="28"/>
          <w:szCs w:val="28"/>
        </w:rPr>
        <w:t xml:space="preserve">...). </w:t>
      </w:r>
      <w:proofErr w:type="gramStart"/>
      <w:r w:rsidRPr="00955635">
        <w:rPr>
          <w:rFonts w:ascii="Times New Roman" w:eastAsia="Times New Roman" w:hAnsi="Times New Roman" w:cs="Times New Roman"/>
          <w:sz w:val="28"/>
          <w:szCs w:val="28"/>
        </w:rPr>
        <w:t>Điều này cũng giúp gây hứng thú tích cực cho HS.</w:t>
      </w:r>
      <w:proofErr w:type="gramEnd"/>
    </w:p>
    <w:p w:rsidR="009B1055" w:rsidRDefault="009B1055" w:rsidP="009B105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5635">
        <w:rPr>
          <w:rFonts w:ascii="Times New Roman" w:eastAsia="Times New Roman" w:hAnsi="Times New Roman" w:cs="Times New Roman"/>
          <w:sz w:val="28"/>
          <w:szCs w:val="28"/>
        </w:rPr>
        <w:t xml:space="preserve">- Tăng cường sự tương tác cá nhân giữa GV và HS, HS và HS; </w:t>
      </w:r>
      <w:r>
        <w:rPr>
          <w:rFonts w:ascii="Times New Roman" w:eastAsia="Times New Roman" w:hAnsi="Times New Roman" w:cs="Times New Roman"/>
          <w:sz w:val="28"/>
          <w:szCs w:val="28"/>
        </w:rPr>
        <w:t>GV có nhiều thời gian để hỗ trợ</w:t>
      </w:r>
      <w:r w:rsidRPr="00955635">
        <w:rPr>
          <w:rFonts w:ascii="Times New Roman" w:eastAsia="Times New Roman" w:hAnsi="Times New Roman" w:cs="Times New Roman"/>
          <w:sz w:val="28"/>
          <w:szCs w:val="28"/>
        </w:rPr>
        <w:t xml:space="preserve">, hướng dẫn HS. </w:t>
      </w:r>
      <w:proofErr w:type="gramStart"/>
      <w:r w:rsidRPr="00955635">
        <w:rPr>
          <w:rFonts w:ascii="Times New Roman" w:eastAsia="Times New Roman" w:hAnsi="Times New Roman" w:cs="Times New Roman"/>
          <w:sz w:val="28"/>
          <w:szCs w:val="28"/>
        </w:rPr>
        <w:t>Điều đó tạo ra sự tương tác cao giữa GV và HS, đặc biệt là HS TB, yếu.</w:t>
      </w:r>
      <w:proofErr w:type="gramEnd"/>
      <w:r w:rsidRPr="00955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55635">
        <w:rPr>
          <w:rFonts w:ascii="Times New Roman" w:eastAsia="Times New Roman" w:hAnsi="Times New Roman" w:cs="Times New Roman"/>
          <w:sz w:val="28"/>
          <w:szCs w:val="28"/>
        </w:rPr>
        <w:t>Ngoài ra HS được tạo điều kiện để hỗ trợ, hợp tác với nhau trong quá trình thực hiện nhiệm vụ học tập.</w:t>
      </w:r>
      <w:proofErr w:type="gramEnd"/>
    </w:p>
    <w:p w:rsidR="009B1055" w:rsidRPr="00955635" w:rsidRDefault="009B1055" w:rsidP="009B105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E2F1E">
        <w:rPr>
          <w:rFonts w:ascii="Times New Roman" w:eastAsia="Times New Roman" w:hAnsi="Times New Roman" w:cs="Times New Roman"/>
          <w:sz w:val="28"/>
          <w:szCs w:val="28"/>
        </w:rPr>
        <w:t xml:space="preserve">Như </w:t>
      </w:r>
      <w:proofErr w:type="gramStart"/>
      <w:r w:rsidR="00FE2F1E">
        <w:rPr>
          <w:rFonts w:ascii="Times New Roman" w:eastAsia="Times New Roman" w:hAnsi="Times New Roman" w:cs="Times New Roman"/>
          <w:sz w:val="28"/>
          <w:szCs w:val="28"/>
        </w:rPr>
        <w:t>vậy ,đ</w:t>
      </w:r>
      <w:r>
        <w:rPr>
          <w:rFonts w:ascii="Times New Roman" w:eastAsia="Times New Roman" w:hAnsi="Times New Roman" w:cs="Times New Roman"/>
          <w:sz w:val="28"/>
          <w:szCs w:val="28"/>
        </w:rPr>
        <w:t>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có được một giờ dạy đổi mới phương pháp thành công cần phải có sự chủ động ,linh hoạt , sáng tạo  của cả người dạy và người học. Dù ở điều kiện và hoàn cảnh nào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,sự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chuẩn bị chu đáo đều đem lại những giờ học hiệu quả, bổ ích và hứng thú đối với cả người dạy và người học .</w:t>
      </w:r>
    </w:p>
    <w:p w:rsidR="009B1055" w:rsidRDefault="009B1055" w:rsidP="009B10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9B1055" w:rsidRDefault="009B1055" w:rsidP="009B10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Người viết </w:t>
      </w:r>
    </w:p>
    <w:p w:rsidR="009B1055" w:rsidRPr="00211826" w:rsidRDefault="009B1055" w:rsidP="009B10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Nguyễn Thị Phương Thảo</w:t>
      </w:r>
    </w:p>
    <w:p w:rsidR="009B1055" w:rsidRPr="009B1055" w:rsidRDefault="009B1055" w:rsidP="0055787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53"/>
        <w:gridCol w:w="222"/>
      </w:tblGrid>
      <w:tr w:rsidR="00557872" w:rsidTr="00557872"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</w:tcPr>
          <w:p w:rsidR="00557872" w:rsidRDefault="005578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TableGrid"/>
              <w:tblW w:w="9265" w:type="dxa"/>
              <w:tblLook w:val="04A0" w:firstRow="1" w:lastRow="0" w:firstColumn="1" w:lastColumn="0" w:noHBand="0" w:noVBand="1"/>
            </w:tblPr>
            <w:tblGrid>
              <w:gridCol w:w="5035"/>
              <w:gridCol w:w="4230"/>
            </w:tblGrid>
            <w:tr w:rsidR="00F814EF" w:rsidTr="00F814EF">
              <w:tc>
                <w:tcPr>
                  <w:tcW w:w="50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14EF" w:rsidRDefault="00F814E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814EF" w:rsidRDefault="00F814E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814EF" w:rsidRDefault="00F814E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814EF" w:rsidRDefault="00F814E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814EF" w:rsidRDefault="00F814E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814EF" w:rsidRDefault="00F814E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14EF" w:rsidRDefault="00F814E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814EF" w:rsidRDefault="00F814E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557872" w:rsidRDefault="005578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</w:tcPr>
          <w:p w:rsidR="00557872" w:rsidRDefault="005578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872" w:rsidRDefault="005578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14EF" w:rsidRDefault="0055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814EF" w:rsidRDefault="00F814EF">
      <w:pPr>
        <w:rPr>
          <w:rFonts w:ascii="Times New Roman" w:hAnsi="Times New Roman" w:cs="Times New Roman"/>
          <w:sz w:val="28"/>
          <w:szCs w:val="28"/>
        </w:rPr>
      </w:pPr>
    </w:p>
    <w:p w:rsidR="00F814EF" w:rsidRDefault="00F814EF">
      <w:pPr>
        <w:rPr>
          <w:rFonts w:ascii="Times New Roman" w:hAnsi="Times New Roman" w:cs="Times New Roman"/>
          <w:sz w:val="28"/>
          <w:szCs w:val="28"/>
        </w:rPr>
      </w:pPr>
    </w:p>
    <w:p w:rsidR="00F814EF" w:rsidRDefault="00F814EF">
      <w:pPr>
        <w:rPr>
          <w:rFonts w:ascii="Times New Roman" w:hAnsi="Times New Roman" w:cs="Times New Roman"/>
          <w:sz w:val="28"/>
          <w:szCs w:val="28"/>
        </w:rPr>
      </w:pPr>
    </w:p>
    <w:p w:rsidR="00F814EF" w:rsidRDefault="00F814EF">
      <w:pPr>
        <w:rPr>
          <w:rFonts w:ascii="Times New Roman" w:hAnsi="Times New Roman" w:cs="Times New Roman"/>
          <w:sz w:val="28"/>
          <w:szCs w:val="28"/>
        </w:rPr>
      </w:pPr>
    </w:p>
    <w:p w:rsidR="00F814EF" w:rsidRDefault="00F814EF">
      <w:pPr>
        <w:rPr>
          <w:rFonts w:ascii="Times New Roman" w:hAnsi="Times New Roman" w:cs="Times New Roman"/>
          <w:sz w:val="28"/>
          <w:szCs w:val="28"/>
        </w:rPr>
      </w:pPr>
    </w:p>
    <w:p w:rsidR="00557872" w:rsidRPr="00F814EF" w:rsidRDefault="0055787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814EF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sectPr w:rsidR="00557872" w:rsidRPr="00F814EF" w:rsidSect="00D42F1A">
      <w:pgSz w:w="11907" w:h="16839" w:code="9"/>
      <w:pgMar w:top="864" w:right="1152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8CC"/>
    <w:rsid w:val="00006DDA"/>
    <w:rsid w:val="00017CA8"/>
    <w:rsid w:val="00025886"/>
    <w:rsid w:val="00025BA5"/>
    <w:rsid w:val="00050479"/>
    <w:rsid w:val="00051AE0"/>
    <w:rsid w:val="00081E7B"/>
    <w:rsid w:val="0009660E"/>
    <w:rsid w:val="00130F04"/>
    <w:rsid w:val="001643E8"/>
    <w:rsid w:val="00211826"/>
    <w:rsid w:val="00224B16"/>
    <w:rsid w:val="003064CD"/>
    <w:rsid w:val="00415C6A"/>
    <w:rsid w:val="004162B0"/>
    <w:rsid w:val="0043793F"/>
    <w:rsid w:val="004E412E"/>
    <w:rsid w:val="005111B8"/>
    <w:rsid w:val="0051677D"/>
    <w:rsid w:val="00557872"/>
    <w:rsid w:val="006047FA"/>
    <w:rsid w:val="00621A9C"/>
    <w:rsid w:val="00625D6A"/>
    <w:rsid w:val="00675089"/>
    <w:rsid w:val="006B6232"/>
    <w:rsid w:val="007050C8"/>
    <w:rsid w:val="00755F1A"/>
    <w:rsid w:val="007D6363"/>
    <w:rsid w:val="008948AC"/>
    <w:rsid w:val="008A76D9"/>
    <w:rsid w:val="00955635"/>
    <w:rsid w:val="009611B9"/>
    <w:rsid w:val="00972E38"/>
    <w:rsid w:val="009B1055"/>
    <w:rsid w:val="009D686E"/>
    <w:rsid w:val="00A428CC"/>
    <w:rsid w:val="00A56C82"/>
    <w:rsid w:val="00A66500"/>
    <w:rsid w:val="00A853D3"/>
    <w:rsid w:val="00A915FE"/>
    <w:rsid w:val="00AA2F17"/>
    <w:rsid w:val="00AB075A"/>
    <w:rsid w:val="00AD54E5"/>
    <w:rsid w:val="00B60CAF"/>
    <w:rsid w:val="00B61954"/>
    <w:rsid w:val="00BA7FB6"/>
    <w:rsid w:val="00BE5431"/>
    <w:rsid w:val="00C036F1"/>
    <w:rsid w:val="00C11E88"/>
    <w:rsid w:val="00C1271E"/>
    <w:rsid w:val="00C31440"/>
    <w:rsid w:val="00C7713A"/>
    <w:rsid w:val="00CF3D5B"/>
    <w:rsid w:val="00D122F2"/>
    <w:rsid w:val="00D12326"/>
    <w:rsid w:val="00D42F1A"/>
    <w:rsid w:val="00D809B5"/>
    <w:rsid w:val="00DA47C4"/>
    <w:rsid w:val="00DF14E5"/>
    <w:rsid w:val="00E42863"/>
    <w:rsid w:val="00EB626A"/>
    <w:rsid w:val="00F6109D"/>
    <w:rsid w:val="00F75B4E"/>
    <w:rsid w:val="00F814EF"/>
    <w:rsid w:val="00FA42DE"/>
    <w:rsid w:val="00FE2F1E"/>
    <w:rsid w:val="00FE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0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9B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D5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D54E5"/>
    <w:rPr>
      <w:i/>
      <w:iCs/>
    </w:rPr>
  </w:style>
  <w:style w:type="table" w:styleId="TableGrid">
    <w:name w:val="Table Grid"/>
    <w:basedOn w:val="TableNormal"/>
    <w:uiPriority w:val="59"/>
    <w:rsid w:val="00081E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19"/>
    <w:qFormat/>
    <w:rsid w:val="004E412E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0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9B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D5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D54E5"/>
    <w:rPr>
      <w:i/>
      <w:iCs/>
    </w:rPr>
  </w:style>
  <w:style w:type="table" w:styleId="TableGrid">
    <w:name w:val="Table Grid"/>
    <w:basedOn w:val="TableNormal"/>
    <w:uiPriority w:val="59"/>
    <w:rsid w:val="00081E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19"/>
    <w:qFormat/>
    <w:rsid w:val="004E412E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1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BB14B-C558-4BCD-B608-ECA5D8325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2</cp:revision>
  <dcterms:created xsi:type="dcterms:W3CDTF">2018-12-09T09:13:00Z</dcterms:created>
  <dcterms:modified xsi:type="dcterms:W3CDTF">2018-12-09T09:13:00Z</dcterms:modified>
</cp:coreProperties>
</file>