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D9F9" w14:textId="77777777" w:rsidR="00E21FA3" w:rsidRDefault="00E21F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E21FA3" w14:paraId="48E62179" w14:textId="7777777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464CDFC0" w14:textId="77777777" w:rsidR="00E21FA3" w:rsidRDefault="00E2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0"/>
              <w:tblW w:w="9360" w:type="dxa"/>
              <w:tblLayout w:type="fixed"/>
              <w:tblLook w:val="0400" w:firstRow="0" w:lastRow="0" w:firstColumn="0" w:lastColumn="0" w:noHBand="0" w:noVBand="1"/>
            </w:tblPr>
            <w:tblGrid>
              <w:gridCol w:w="9360"/>
            </w:tblGrid>
            <w:tr w:rsidR="00E21FA3" w14:paraId="7CABF793" w14:textId="77777777">
              <w:trPr>
                <w:trHeight w:val="16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30AEBB" w14:textId="77777777" w:rsidR="00E21FA3" w:rsidRDefault="00E21FA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C45B2B8" w14:textId="77777777" w:rsidR="00E21FA3" w:rsidRDefault="00E21F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1FA3" w14:paraId="610F9D6B" w14:textId="7777777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F9EF6B3" w14:textId="77777777" w:rsidR="00E21FA3" w:rsidRDefault="007B63A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2020CDF" wp14:editId="43B479AA">
                  <wp:extent cx="5943600" cy="2091690"/>
                  <wp:effectExtent l="0" t="0" r="0" b="0"/>
                  <wp:docPr id="7" name="image2.jpg" descr="Graphical user interfac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Graphical user interface&#10;&#10;Description automatically generat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091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1"/>
              <w:tblW w:w="9360" w:type="dxa"/>
              <w:tblLayout w:type="fixed"/>
              <w:tblLook w:val="0400" w:firstRow="0" w:lastRow="0" w:firstColumn="0" w:lastColumn="0" w:noHBand="0" w:noVBand="1"/>
            </w:tblPr>
            <w:tblGrid>
              <w:gridCol w:w="9360"/>
            </w:tblGrid>
            <w:tr w:rsidR="00E21FA3" w14:paraId="7D10601B" w14:textId="77777777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450" w:type="dxa"/>
                    <w:bottom w:w="90" w:type="dxa"/>
                    <w:right w:w="450" w:type="dxa"/>
                  </w:tcMar>
                  <w:vAlign w:val="center"/>
                </w:tcPr>
                <w:p w14:paraId="506AFF67" w14:textId="77777777" w:rsidR="00E21FA3" w:rsidRDefault="007B63AB">
                  <w:pPr>
                    <w:shd w:val="clear" w:color="auto" w:fill="FFFFFF"/>
                    <w:spacing w:after="0" w:line="360" w:lineRule="auto"/>
                    <w:jc w:val="center"/>
                    <w:rPr>
                      <w:b/>
                      <w:color w:val="222222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</w:rPr>
                    <w:t>Trư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ờ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</w:rPr>
                    <w:t>Đ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ạ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ọ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</w:rPr>
                    <w:t>Phenikaa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</w:rPr>
                    <w:t>xin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</w:rPr>
                    <w:t>g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ử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ớ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</w:rPr>
                    <w:t>các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</w:rPr>
                    <w:t>Th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ầ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y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/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</w:rPr>
                    <w:t>Cô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ờ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</w:rPr>
                    <w:t>chào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</w:rPr>
                    <w:t>trân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</w:rPr>
                    <w:t>tr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ọ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4"/>
                    </w:rPr>
                    <w:t>!</w:t>
                  </w:r>
                </w:p>
                <w:p w14:paraId="33D4EC1C" w14:textId="77777777" w:rsidR="00E21FA3" w:rsidRDefault="007B63AB">
                  <w:pPr>
                    <w:shd w:val="clear" w:color="auto" w:fill="FFFFFF"/>
                    <w:spacing w:after="0" w:line="360" w:lineRule="auto"/>
                    <w:jc w:val="both"/>
                    <w:rPr>
                      <w:color w:val="22222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Chúng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tôi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r</w:t>
                  </w:r>
                  <w:r>
                    <w:rPr>
                      <w:color w:val="000000"/>
                      <w:sz w:val="24"/>
                      <w:szCs w:val="24"/>
                    </w:rPr>
                    <w:t>ấ</w:t>
                  </w:r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mong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có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</w:t>
                  </w:r>
                  <w:r>
                    <w:rPr>
                      <w:color w:val="000000"/>
                      <w:sz w:val="24"/>
                      <w:szCs w:val="24"/>
                    </w:rPr>
                    <w:t>ể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k</w:t>
                  </w:r>
                  <w:r>
                    <w:rPr>
                      <w:color w:val="000000"/>
                      <w:sz w:val="24"/>
                      <w:szCs w:val="24"/>
                    </w:rPr>
                    <w:t>ế</w:t>
                  </w:r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</w:t>
                  </w:r>
                  <w:r>
                    <w:rPr>
                      <w:color w:val="000000"/>
                      <w:sz w:val="24"/>
                      <w:szCs w:val="24"/>
                    </w:rPr>
                    <w:t>ố</w:t>
                  </w:r>
                  <w:r>
                    <w:rPr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</w:t>
                  </w:r>
                  <w:r>
                    <w:rPr>
                      <w:color w:val="000000"/>
                      <w:sz w:val="24"/>
                      <w:szCs w:val="24"/>
                    </w:rPr>
                    <w:t>ớ</w:t>
                  </w:r>
                  <w:r>
                    <w:rPr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Quý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trư</w:t>
                  </w:r>
                  <w:r>
                    <w:rPr>
                      <w:color w:val="000000"/>
                      <w:sz w:val="24"/>
                      <w:szCs w:val="24"/>
                    </w:rPr>
                    <w:t>ờ</w:t>
                  </w:r>
                  <w:r>
                    <w:rPr>
                      <w:color w:val="000000"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</w:t>
                  </w:r>
                  <w:r>
                    <w:rPr>
                      <w:color w:val="000000"/>
                      <w:sz w:val="24"/>
                      <w:szCs w:val="24"/>
                    </w:rPr>
                    <w:t>ể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gi</w:t>
                  </w:r>
                  <w:r>
                    <w:rPr>
                      <w:color w:val="000000"/>
                      <w:sz w:val="24"/>
                      <w:szCs w:val="24"/>
                    </w:rPr>
                    <w:t>ớ</w:t>
                  </w:r>
                  <w:r>
                    <w:rPr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thi</w:t>
                  </w:r>
                  <w:r>
                    <w:rPr>
                      <w:color w:val="000000"/>
                      <w:sz w:val="24"/>
                      <w:szCs w:val="24"/>
                    </w:rPr>
                    <w:t>ệ</w:t>
                  </w:r>
                  <w:r>
                    <w:rPr>
                      <w:color w:val="000000"/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r>
                    <w:rPr>
                      <w:color w:val="000000"/>
                      <w:sz w:val="24"/>
                      <w:szCs w:val="24"/>
                    </w:rPr>
                    <w:t>ớ</w:t>
                  </w:r>
                  <w:r>
                    <w:rPr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các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em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ọ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sinh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r>
                    <w:rPr>
                      <w:color w:val="000000"/>
                      <w:sz w:val="24"/>
                      <w:szCs w:val="24"/>
                    </w:rPr>
                    <w:t>ủ</w:t>
                  </w:r>
                  <w:r>
                    <w:rPr>
                      <w:color w:val="000000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Trư</w:t>
                  </w:r>
                  <w:r>
                    <w:rPr>
                      <w:color w:val="000000"/>
                      <w:sz w:val="24"/>
                      <w:szCs w:val="24"/>
                    </w:rPr>
                    <w:t>ờ</w:t>
                  </w:r>
                  <w:r>
                    <w:rPr>
                      <w:color w:val="000000"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m</w:t>
                  </w:r>
                  <w:r>
                    <w:rPr>
                      <w:color w:val="000000"/>
                      <w:sz w:val="24"/>
                      <w:szCs w:val="24"/>
                    </w:rPr>
                    <w:t>ộ</w:t>
                  </w:r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cơ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ộ</w:t>
                  </w:r>
                  <w:r>
                    <w:rPr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ti</w:t>
                  </w:r>
                  <w:r>
                    <w:rPr>
                      <w:color w:val="000000"/>
                      <w:sz w:val="24"/>
                      <w:szCs w:val="24"/>
                    </w:rPr>
                    <w:t>ế</w:t>
                  </w:r>
                  <w:r>
                    <w:rPr>
                      <w:color w:val="000000"/>
                      <w:sz w:val="24"/>
                      <w:szCs w:val="24"/>
                    </w:rPr>
                    <w:t>p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r>
                    <w:rPr>
                      <w:color w:val="000000"/>
                      <w:sz w:val="24"/>
                      <w:szCs w:val="24"/>
                    </w:rPr>
                    <w:t>ậ</w:t>
                  </w:r>
                  <w:r>
                    <w:rPr>
                      <w:color w:val="000000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</w:t>
                  </w:r>
                  <w:r>
                    <w:rPr>
                      <w:color w:val="000000"/>
                      <w:sz w:val="24"/>
                      <w:szCs w:val="24"/>
                    </w:rPr>
                    <w:t>ạ</w:t>
                  </w:r>
                  <w:r>
                    <w:rPr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ọ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ch</w:t>
                  </w:r>
                  <w:r>
                    <w:rPr>
                      <w:color w:val="000000"/>
                      <w:sz w:val="24"/>
                      <w:szCs w:val="24"/>
                    </w:rPr>
                    <w:t>ấ</w:t>
                  </w:r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lư</w:t>
                  </w:r>
                  <w:r>
                    <w:rPr>
                      <w:color w:val="000000"/>
                      <w:sz w:val="24"/>
                      <w:szCs w:val="24"/>
                    </w:rPr>
                    <w:t>ợ</w:t>
                  </w:r>
                  <w:r>
                    <w:rPr>
                      <w:color w:val="000000"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cao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các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ngành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ọ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d</w:t>
                  </w:r>
                  <w:r>
                    <w:rPr>
                      <w:color w:val="000000"/>
                      <w:sz w:val="24"/>
                      <w:szCs w:val="24"/>
                    </w:rPr>
                    <w:t>ẫ</w:t>
                  </w:r>
                  <w:r>
                    <w:rPr>
                      <w:color w:val="000000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</w:t>
                  </w:r>
                  <w:r>
                    <w:rPr>
                      <w:color w:val="000000"/>
                      <w:sz w:val="24"/>
                      <w:szCs w:val="24"/>
                    </w:rPr>
                    <w:t>ầ</w:t>
                  </w:r>
                  <w:r>
                    <w:rPr>
                      <w:color w:val="000000"/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xu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hư</w:t>
                  </w:r>
                  <w:r>
                    <w:rPr>
                      <w:color w:val="000000"/>
                      <w:sz w:val="24"/>
                      <w:szCs w:val="24"/>
                    </w:rPr>
                    <w:t>ớ</w:t>
                  </w:r>
                  <w:r>
                    <w:rPr>
                      <w:color w:val="000000"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ngh</w:t>
                  </w:r>
                  <w:r>
                    <w:rPr>
                      <w:color w:val="000000"/>
                      <w:sz w:val="24"/>
                      <w:szCs w:val="24"/>
                    </w:rPr>
                    <w:t>ề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nghi</w:t>
                  </w:r>
                  <w:r>
                    <w:rPr>
                      <w:color w:val="000000"/>
                      <w:sz w:val="24"/>
                      <w:szCs w:val="24"/>
                    </w:rPr>
                    <w:t>ệ</w:t>
                  </w:r>
                  <w:r>
                    <w:rPr>
                      <w:color w:val="000000"/>
                      <w:sz w:val="24"/>
                      <w:szCs w:val="24"/>
                    </w:rPr>
                    <w:t>p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</w:t>
                  </w:r>
                  <w:r>
                    <w:rPr>
                      <w:color w:val="000000"/>
                      <w:sz w:val="24"/>
                      <w:szCs w:val="24"/>
                    </w:rPr>
                    <w:t>ớ</w:t>
                  </w:r>
                  <w:r>
                    <w:rPr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m</w:t>
                  </w:r>
                  <w:r>
                    <w:rPr>
                      <w:color w:val="000000"/>
                      <w:sz w:val="24"/>
                      <w:szCs w:val="24"/>
                    </w:rPr>
                    <w:t>ứ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chi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phí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ợ</w:t>
                  </w:r>
                  <w:r>
                    <w:rPr>
                      <w:color w:val="000000"/>
                      <w:sz w:val="24"/>
                      <w:szCs w:val="24"/>
                    </w:rPr>
                    <w:t>p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lý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14:paraId="0A72B1E9" w14:textId="77777777" w:rsidR="00E21FA3" w:rsidRDefault="007B63AB">
                  <w:pPr>
                    <w:shd w:val="clear" w:color="auto" w:fill="FFFFFF"/>
                    <w:spacing w:after="0" w:line="360" w:lineRule="auto"/>
                    <w:jc w:val="both"/>
                    <w:rPr>
                      <w:color w:val="22222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Trư</w:t>
                  </w:r>
                  <w:r>
                    <w:rPr>
                      <w:color w:val="000000"/>
                      <w:sz w:val="24"/>
                      <w:szCs w:val="24"/>
                    </w:rPr>
                    <w:t>ờ</w:t>
                  </w:r>
                  <w:r>
                    <w:rPr>
                      <w:color w:val="000000"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</w:t>
                  </w:r>
                  <w:r>
                    <w:rPr>
                      <w:color w:val="000000"/>
                      <w:sz w:val="24"/>
                      <w:szCs w:val="24"/>
                    </w:rPr>
                    <w:t>ạ</w:t>
                  </w:r>
                  <w:r>
                    <w:rPr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ọ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Phenikaa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là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thành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viên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r>
                    <w:rPr>
                      <w:color w:val="000000"/>
                      <w:sz w:val="24"/>
                      <w:szCs w:val="24"/>
                    </w:rPr>
                    <w:t>ủ</w:t>
                  </w:r>
                  <w:r>
                    <w:rPr>
                      <w:color w:val="000000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r>
                    <w:rPr>
                      <w:color w:val="000000"/>
                      <w:sz w:val="24"/>
                      <w:szCs w:val="24"/>
                    </w:rPr>
                    <w:t>ậ</w:t>
                  </w:r>
                  <w:r>
                    <w:rPr>
                      <w:color w:val="000000"/>
                      <w:sz w:val="24"/>
                      <w:szCs w:val="24"/>
                    </w:rPr>
                    <w:t>p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đoà</w:t>
                  </w:r>
                  <w:r>
                    <w:rPr>
                      <w:color w:val="000000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Phenikaa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r>
                    <w:rPr>
                      <w:color w:val="000000"/>
                      <w:sz w:val="24"/>
                      <w:szCs w:val="24"/>
                    </w:rPr>
                    <w:t>ậ</w:t>
                  </w:r>
                  <w:r>
                    <w:rPr>
                      <w:color w:val="000000"/>
                      <w:sz w:val="24"/>
                      <w:szCs w:val="24"/>
                    </w:rPr>
                    <w:t>p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đoàn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công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ngh</w:t>
                  </w:r>
                  <w:r>
                    <w:rPr>
                      <w:color w:val="000000"/>
                      <w:sz w:val="24"/>
                      <w:szCs w:val="24"/>
                    </w:rPr>
                    <w:t>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và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Công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nghi</w:t>
                  </w:r>
                  <w:r>
                    <w:rPr>
                      <w:color w:val="000000"/>
                      <w:sz w:val="24"/>
                      <w:szCs w:val="24"/>
                    </w:rPr>
                    <w:t>ệ</w:t>
                  </w:r>
                  <w:r>
                    <w:rPr>
                      <w:color w:val="000000"/>
                      <w:sz w:val="24"/>
                      <w:szCs w:val="24"/>
                    </w:rPr>
                    <w:t>p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hàng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</w:t>
                  </w:r>
                  <w:r>
                    <w:rPr>
                      <w:color w:val="000000"/>
                      <w:sz w:val="24"/>
                      <w:szCs w:val="24"/>
                    </w:rPr>
                    <w:t>ầ</w:t>
                  </w:r>
                  <w:r>
                    <w:rPr>
                      <w:color w:val="000000"/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Vi</w:t>
                  </w:r>
                  <w:r>
                    <w:rPr>
                      <w:color w:val="000000"/>
                      <w:sz w:val="24"/>
                      <w:szCs w:val="24"/>
                    </w:rPr>
                    <w:t>ệ</w:t>
                  </w:r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Nam,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Trư</w:t>
                  </w:r>
                  <w:r>
                    <w:rPr>
                      <w:color w:val="000000"/>
                      <w:sz w:val="24"/>
                      <w:szCs w:val="24"/>
                    </w:rPr>
                    <w:t>ờ</w:t>
                  </w:r>
                  <w:r>
                    <w:rPr>
                      <w:color w:val="000000"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</w:t>
                  </w:r>
                  <w:r>
                    <w:rPr>
                      <w:color w:val="000000"/>
                      <w:sz w:val="24"/>
                      <w:szCs w:val="24"/>
                    </w:rPr>
                    <w:t>ạ</w:t>
                  </w:r>
                  <w:r>
                    <w:rPr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ọ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Phenikaa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đư</w:t>
                  </w:r>
                  <w:r>
                    <w:rPr>
                      <w:color w:val="000000"/>
                      <w:sz w:val="24"/>
                      <w:szCs w:val="24"/>
                    </w:rPr>
                    <w:t>ợ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xây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d</w:t>
                  </w:r>
                  <w:r>
                    <w:rPr>
                      <w:color w:val="000000"/>
                      <w:sz w:val="24"/>
                      <w:szCs w:val="24"/>
                    </w:rPr>
                    <w:t>ự</w:t>
                  </w:r>
                  <w:r>
                    <w:rPr>
                      <w:color w:val="000000"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theo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các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chu</w:t>
                  </w:r>
                  <w:r>
                    <w:rPr>
                      <w:color w:val="000000"/>
                      <w:sz w:val="24"/>
                      <w:szCs w:val="24"/>
                    </w:rPr>
                    <w:t>ẩ</w:t>
                  </w:r>
                  <w:r>
                    <w:rPr>
                      <w:color w:val="000000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m</w:t>
                  </w:r>
                  <w:r>
                    <w:rPr>
                      <w:color w:val="000000"/>
                      <w:sz w:val="24"/>
                      <w:szCs w:val="24"/>
                    </w:rPr>
                    <w:t>ự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qu</w:t>
                  </w:r>
                  <w:r>
                    <w:rPr>
                      <w:color w:val="000000"/>
                      <w:sz w:val="24"/>
                      <w:szCs w:val="24"/>
                    </w:rPr>
                    <w:t>ố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r>
                    <w:rPr>
                      <w:color w:val="000000"/>
                      <w:sz w:val="24"/>
                      <w:szCs w:val="24"/>
                    </w:rPr>
                    <w:t>ế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</w:t>
                  </w:r>
                  <w:r>
                    <w:rPr>
                      <w:color w:val="000000"/>
                      <w:sz w:val="24"/>
                      <w:szCs w:val="24"/>
                    </w:rPr>
                    <w:t>ớ</w:t>
                  </w:r>
                  <w:r>
                    <w:rPr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r>
                    <w:rPr>
                      <w:color w:val="000000"/>
                      <w:sz w:val="24"/>
                      <w:szCs w:val="24"/>
                    </w:rPr>
                    <w:t>ầ</w:t>
                  </w:r>
                  <w:r>
                    <w:rPr>
                      <w:color w:val="000000"/>
                      <w:sz w:val="24"/>
                      <w:szCs w:val="24"/>
                    </w:rPr>
                    <w:t>m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nhìn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</w:t>
                  </w:r>
                  <w:r>
                    <w:rPr>
                      <w:color w:val="000000"/>
                      <w:sz w:val="24"/>
                      <w:szCs w:val="24"/>
                    </w:rPr>
                    <w:t>ở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thành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m</w:t>
                  </w:r>
                  <w:r>
                    <w:rPr>
                      <w:color w:val="000000"/>
                      <w:sz w:val="24"/>
                      <w:szCs w:val="24"/>
                    </w:rPr>
                    <w:t>ộ</w:t>
                  </w:r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</w:t>
                  </w:r>
                  <w:r>
                    <w:rPr>
                      <w:color w:val="000000"/>
                      <w:sz w:val="24"/>
                      <w:szCs w:val="24"/>
                    </w:rPr>
                    <w:t>ạ</w:t>
                  </w:r>
                  <w:r>
                    <w:rPr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ọ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</w:t>
                  </w:r>
                  <w:r>
                    <w:rPr>
                      <w:color w:val="000000"/>
                      <w:sz w:val="24"/>
                      <w:szCs w:val="24"/>
                    </w:rPr>
                    <w:t>ị</w:t>
                  </w:r>
                  <w:r>
                    <w:rPr>
                      <w:color w:val="000000"/>
                      <w:sz w:val="24"/>
                      <w:szCs w:val="24"/>
                    </w:rPr>
                    <w:t>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hư</w:t>
                  </w:r>
                  <w:r>
                    <w:rPr>
                      <w:color w:val="000000"/>
                      <w:sz w:val="24"/>
                      <w:szCs w:val="24"/>
                    </w:rPr>
                    <w:t>ớ</w:t>
                  </w:r>
                  <w:r>
                    <w:rPr>
                      <w:color w:val="000000"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</w:t>
                  </w:r>
                  <w:r>
                    <w:rPr>
                      <w:color w:val="000000"/>
                      <w:sz w:val="24"/>
                      <w:szCs w:val="24"/>
                    </w:rPr>
                    <w:t>ổ</w:t>
                  </w:r>
                  <w:r>
                    <w:rPr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m</w:t>
                  </w:r>
                  <w:r>
                    <w:rPr>
                      <w:color w:val="000000"/>
                      <w:sz w:val="24"/>
                      <w:szCs w:val="24"/>
                    </w:rPr>
                    <w:t>ớ</w:t>
                  </w:r>
                  <w:r>
                    <w:rPr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sáng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r>
                    <w:rPr>
                      <w:color w:val="000000"/>
                      <w:sz w:val="24"/>
                      <w:szCs w:val="24"/>
                    </w:rPr>
                    <w:t>ạ</w:t>
                  </w:r>
                  <w:r>
                    <w:rPr>
                      <w:color w:val="000000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xu</w:t>
                  </w:r>
                  <w:r>
                    <w:rPr>
                      <w:color w:val="000000"/>
                      <w:sz w:val="24"/>
                      <w:szCs w:val="24"/>
                    </w:rPr>
                    <w:t>ấ</w:t>
                  </w:r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s</w:t>
                  </w:r>
                  <w:r>
                    <w:rPr>
                      <w:color w:val="000000"/>
                      <w:sz w:val="24"/>
                      <w:szCs w:val="24"/>
                    </w:rPr>
                    <w:t>ắ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trong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đào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r>
                    <w:rPr>
                      <w:color w:val="000000"/>
                      <w:sz w:val="24"/>
                      <w:szCs w:val="24"/>
                    </w:rPr>
                    <w:t>ạ</w:t>
                  </w:r>
                  <w:r>
                    <w:rPr>
                      <w:color w:val="000000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nghiên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r>
                    <w:rPr>
                      <w:color w:val="000000"/>
                      <w:sz w:val="24"/>
                      <w:szCs w:val="24"/>
                    </w:rPr>
                    <w:t>ứ</w:t>
                  </w:r>
                  <w:r>
                    <w:rPr>
                      <w:color w:val="000000"/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chuy</w:t>
                  </w:r>
                  <w:r>
                    <w:rPr>
                      <w:color w:val="000000"/>
                      <w:sz w:val="24"/>
                      <w:szCs w:val="24"/>
                    </w:rPr>
                    <w:t>ể</w:t>
                  </w:r>
                  <w:r>
                    <w:rPr>
                      <w:color w:val="000000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giao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công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ngh</w:t>
                  </w:r>
                  <w:r>
                    <w:rPr>
                      <w:color w:val="000000"/>
                      <w:sz w:val="24"/>
                      <w:szCs w:val="24"/>
                    </w:rPr>
                    <w:t>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k</w:t>
                  </w:r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ở</w:t>
                  </w:r>
                  <w:r>
                    <w:rPr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nghi</w:t>
                  </w:r>
                  <w:r>
                    <w:rPr>
                      <w:color w:val="000000"/>
                      <w:sz w:val="24"/>
                      <w:szCs w:val="24"/>
                    </w:rPr>
                    <w:t>ệ</w:t>
                  </w:r>
                  <w:r>
                    <w:rPr>
                      <w:color w:val="000000"/>
                      <w:sz w:val="24"/>
                      <w:szCs w:val="24"/>
                    </w:rPr>
                    <w:t>p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và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hư</w:t>
                  </w:r>
                  <w:r>
                    <w:rPr>
                      <w:color w:val="000000"/>
                      <w:sz w:val="24"/>
                      <w:szCs w:val="24"/>
                    </w:rPr>
                    <w:t>ớ</w:t>
                  </w:r>
                  <w:r>
                    <w:rPr>
                      <w:color w:val="000000"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nghi</w:t>
                  </w:r>
                  <w:r>
                    <w:rPr>
                      <w:color w:val="000000"/>
                      <w:sz w:val="24"/>
                      <w:szCs w:val="24"/>
                    </w:rPr>
                    <w:t>ệ</w:t>
                  </w:r>
                  <w:r>
                    <w:rPr>
                      <w:color w:val="000000"/>
                      <w:sz w:val="24"/>
                      <w:szCs w:val="24"/>
                    </w:rPr>
                    <w:t>p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nơi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đánh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</w:t>
                  </w:r>
                  <w:r>
                    <w:rPr>
                      <w:color w:val="000000"/>
                      <w:sz w:val="24"/>
                      <w:szCs w:val="24"/>
                    </w:rPr>
                    <w:t>ứ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và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hi</w:t>
                  </w:r>
                  <w:r>
                    <w:rPr>
                      <w:color w:val="000000"/>
                      <w:sz w:val="24"/>
                      <w:szCs w:val="24"/>
                    </w:rPr>
                    <w:t>ệ</w:t>
                  </w:r>
                  <w:r>
                    <w:rPr>
                      <w:color w:val="000000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</w:t>
                  </w:r>
                  <w:r>
                    <w:rPr>
                      <w:color w:val="000000"/>
                      <w:sz w:val="24"/>
                      <w:szCs w:val="24"/>
                    </w:rPr>
                    <w:t>ự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hóa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ti</w:t>
                  </w:r>
                  <w:r>
                    <w:rPr>
                      <w:color w:val="000000"/>
                      <w:sz w:val="24"/>
                      <w:szCs w:val="24"/>
                    </w:rPr>
                    <w:t>ề</w:t>
                  </w:r>
                  <w:r>
                    <w:rPr>
                      <w:color w:val="000000"/>
                      <w:sz w:val="24"/>
                      <w:szCs w:val="24"/>
                    </w:rPr>
                    <w:t>m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năng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luôn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g</w:t>
                  </w:r>
                  <w:r>
                    <w:rPr>
                      <w:color w:val="000000"/>
                      <w:sz w:val="24"/>
                      <w:szCs w:val="24"/>
                    </w:rPr>
                    <w:t>ắ</w:t>
                  </w:r>
                  <w:r>
                    <w:rPr>
                      <w:color w:val="000000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k</w:t>
                  </w:r>
                  <w:r>
                    <w:rPr>
                      <w:color w:val="000000"/>
                      <w:sz w:val="24"/>
                      <w:szCs w:val="24"/>
                    </w:rPr>
                    <w:t>ế</w:t>
                  </w:r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ch</w:t>
                  </w:r>
                  <w:r>
                    <w:rPr>
                      <w:color w:val="000000"/>
                      <w:sz w:val="24"/>
                      <w:szCs w:val="24"/>
                    </w:rPr>
                    <w:t>ặ</w:t>
                  </w:r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ch</w:t>
                  </w:r>
                  <w:r>
                    <w:rPr>
                      <w:color w:val="000000"/>
                      <w:sz w:val="24"/>
                      <w:szCs w:val="24"/>
                    </w:rPr>
                    <w:t>ẽ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</w:t>
                  </w:r>
                  <w:r>
                    <w:rPr>
                      <w:color w:val="000000"/>
                      <w:sz w:val="24"/>
                      <w:szCs w:val="24"/>
                    </w:rPr>
                    <w:t>ớ</w:t>
                  </w:r>
                  <w:r>
                    <w:rPr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nhu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r>
                    <w:rPr>
                      <w:color w:val="000000"/>
                      <w:sz w:val="24"/>
                      <w:szCs w:val="24"/>
                    </w:rPr>
                    <w:t>ầ</w:t>
                  </w:r>
                  <w:r>
                    <w:rPr>
                      <w:color w:val="000000"/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phát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tri</w:t>
                  </w:r>
                  <w:r>
                    <w:rPr>
                      <w:color w:val="000000"/>
                      <w:sz w:val="24"/>
                      <w:szCs w:val="24"/>
                    </w:rPr>
                    <w:t>ể</w:t>
                  </w:r>
                  <w:r>
                    <w:rPr>
                      <w:color w:val="000000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và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r>
                    <w:rPr>
                      <w:color w:val="000000"/>
                      <w:sz w:val="24"/>
                      <w:szCs w:val="24"/>
                    </w:rPr>
                    <w:t>ạ</w:t>
                  </w:r>
                  <w:r>
                    <w:rPr>
                      <w:color w:val="000000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ra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giá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</w:t>
                  </w:r>
                  <w:r>
                    <w:rPr>
                      <w:color w:val="000000"/>
                      <w:sz w:val="24"/>
                      <w:szCs w:val="24"/>
                    </w:rPr>
                    <w:t>ị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m</w:t>
                  </w:r>
                  <w:r>
                    <w:rPr>
                      <w:color w:val="000000"/>
                      <w:sz w:val="24"/>
                      <w:szCs w:val="24"/>
                    </w:rPr>
                    <w:t>ớ</w:t>
                  </w:r>
                  <w:r>
                    <w:rPr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cho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r>
                    <w:rPr>
                      <w:color w:val="000000"/>
                      <w:sz w:val="24"/>
                      <w:szCs w:val="24"/>
                    </w:rPr>
                    <w:t>ộ</w:t>
                  </w:r>
                  <w:r>
                    <w:rPr>
                      <w:color w:val="000000"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</w:t>
                  </w:r>
                  <w:r>
                    <w:rPr>
                      <w:color w:val="000000"/>
                      <w:sz w:val="24"/>
                      <w:szCs w:val="24"/>
                    </w:rPr>
                    <w:t>ồ</w:t>
                  </w:r>
                  <w:r>
                    <w:rPr>
                      <w:color w:val="000000"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14:paraId="6D1FF2E9" w14:textId="77777777" w:rsidR="00E21FA3" w:rsidRDefault="007B63AB">
                  <w:p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Email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này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r>
                    <w:rPr>
                      <w:color w:val="000000"/>
                      <w:sz w:val="24"/>
                      <w:szCs w:val="24"/>
                    </w:rPr>
                    <w:t>ổ</w:t>
                  </w:r>
                  <w:r>
                    <w:rPr>
                      <w:color w:val="000000"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ợ</w:t>
                  </w:r>
                  <w:r>
                    <w:rPr>
                      <w:color w:val="000000"/>
                      <w:sz w:val="24"/>
                      <w:szCs w:val="24"/>
                    </w:rPr>
                    <w:t>p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l</w:t>
                  </w:r>
                  <w:r>
                    <w:rPr>
                      <w:color w:val="000000"/>
                      <w:sz w:val="24"/>
                      <w:szCs w:val="24"/>
                    </w:rPr>
                    <w:t>ạ</w:t>
                  </w:r>
                  <w:r>
                    <w:rPr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m</w:t>
                  </w:r>
                  <w:r>
                    <w:rPr>
                      <w:color w:val="000000"/>
                      <w:sz w:val="24"/>
                      <w:szCs w:val="24"/>
                    </w:rPr>
                    <w:t>ộ</w:t>
                  </w:r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s</w:t>
                  </w:r>
                  <w:r>
                    <w:rPr>
                      <w:color w:val="000000"/>
                      <w:sz w:val="24"/>
                      <w:szCs w:val="24"/>
                    </w:rPr>
                    <w:t>ố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thông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tin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r>
                    <w:rPr>
                      <w:color w:val="000000"/>
                      <w:sz w:val="24"/>
                      <w:szCs w:val="24"/>
                    </w:rPr>
                    <w:t>ầ</w:t>
                  </w:r>
                  <w:r>
                    <w:rPr>
                      <w:color w:val="000000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bi</w:t>
                  </w:r>
                  <w:r>
                    <w:rPr>
                      <w:color w:val="000000"/>
                      <w:sz w:val="24"/>
                      <w:szCs w:val="24"/>
                    </w:rPr>
                    <w:t>ế</w:t>
                  </w:r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</w:t>
                  </w:r>
                  <w:r>
                    <w:rPr>
                      <w:color w:val="000000"/>
                      <w:sz w:val="24"/>
                      <w:szCs w:val="24"/>
                    </w:rPr>
                    <w:t>ề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Trư</w:t>
                  </w:r>
                  <w:r>
                    <w:rPr>
                      <w:color w:val="000000"/>
                      <w:sz w:val="24"/>
                      <w:szCs w:val="24"/>
                    </w:rPr>
                    <w:t>ờ</w:t>
                  </w:r>
                  <w:r>
                    <w:rPr>
                      <w:color w:val="000000"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</w:t>
                  </w:r>
                  <w:r>
                    <w:rPr>
                      <w:color w:val="000000"/>
                      <w:sz w:val="24"/>
                      <w:szCs w:val="24"/>
                    </w:rPr>
                    <w:t>ạ</w:t>
                  </w:r>
                  <w:r>
                    <w:rPr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ọ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Phenikaa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hy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</w:t>
                  </w:r>
                  <w:r>
                    <w:rPr>
                      <w:color w:val="000000"/>
                      <w:sz w:val="24"/>
                      <w:szCs w:val="24"/>
                    </w:rPr>
                    <w:t>ọ</w:t>
                  </w:r>
                  <w:r>
                    <w:rPr>
                      <w:color w:val="000000"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s</w:t>
                  </w:r>
                  <w:r>
                    <w:rPr>
                      <w:color w:val="000000"/>
                      <w:sz w:val="24"/>
                      <w:szCs w:val="24"/>
                    </w:rPr>
                    <w:t>ẽ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ữ</w:t>
                  </w:r>
                  <w:r>
                    <w:rPr>
                      <w:color w:val="000000"/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ích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trong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q</w:t>
                  </w:r>
                  <w:r>
                    <w:rPr>
                      <w:color w:val="000000"/>
                      <w:sz w:val="24"/>
                      <w:szCs w:val="24"/>
                    </w:rPr>
                    <w:t>uá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trình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tìm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hi</w:t>
                  </w:r>
                  <w:r>
                    <w:rPr>
                      <w:color w:val="000000"/>
                      <w:sz w:val="24"/>
                      <w:szCs w:val="24"/>
                    </w:rPr>
                    <w:t>ể</w:t>
                  </w:r>
                  <w:r>
                    <w:rPr>
                      <w:color w:val="000000"/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và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l</w:t>
                  </w:r>
                  <w:r>
                    <w:rPr>
                      <w:color w:val="000000"/>
                      <w:sz w:val="24"/>
                      <w:szCs w:val="24"/>
                    </w:rPr>
                    <w:t>ự</w:t>
                  </w:r>
                  <w:r>
                    <w:rPr>
                      <w:color w:val="000000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ch</w:t>
                  </w:r>
                  <w:r>
                    <w:rPr>
                      <w:color w:val="000000"/>
                      <w:sz w:val="24"/>
                      <w:szCs w:val="24"/>
                    </w:rPr>
                    <w:t>ọ</w:t>
                  </w:r>
                  <w:r>
                    <w:rPr>
                      <w:color w:val="000000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trư</w:t>
                  </w:r>
                  <w:r>
                    <w:rPr>
                      <w:color w:val="000000"/>
                      <w:sz w:val="24"/>
                      <w:szCs w:val="24"/>
                    </w:rPr>
                    <w:t>ờ</w:t>
                  </w:r>
                  <w:r>
                    <w:rPr>
                      <w:color w:val="000000"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</w:t>
                  </w:r>
                  <w:r>
                    <w:rPr>
                      <w:color w:val="000000"/>
                      <w:sz w:val="24"/>
                      <w:szCs w:val="24"/>
                    </w:rPr>
                    <w:t>ạ</w:t>
                  </w:r>
                  <w:r>
                    <w:rPr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ọ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r>
                    <w:rPr>
                      <w:color w:val="000000"/>
                      <w:sz w:val="24"/>
                      <w:szCs w:val="24"/>
                    </w:rPr>
                    <w:t>ủ</w:t>
                  </w:r>
                  <w:r>
                    <w:rPr>
                      <w:color w:val="000000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ọ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sinh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các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b</w:t>
                  </w:r>
                  <w:r>
                    <w:rPr>
                      <w:color w:val="000000"/>
                      <w:sz w:val="24"/>
                      <w:szCs w:val="24"/>
                    </w:rPr>
                    <w:t>ậ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Ph</w:t>
                  </w:r>
                  <w:r>
                    <w:rPr>
                      <w:color w:val="000000"/>
                      <w:sz w:val="24"/>
                      <w:szCs w:val="24"/>
                    </w:rPr>
                    <w:t>ụ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huynh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</w:t>
                  </w:r>
                  <w:r>
                    <w:rPr>
                      <w:color w:val="000000"/>
                      <w:sz w:val="24"/>
                      <w:szCs w:val="24"/>
                    </w:rPr>
                    <w:t>ầ</w:t>
                  </w:r>
                  <w:r>
                    <w:rPr>
                      <w:color w:val="000000"/>
                      <w:sz w:val="24"/>
                      <w:szCs w:val="24"/>
                    </w:rPr>
                    <w:t>y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/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Cô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giáo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trong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quá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trình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</w:t>
                  </w:r>
                  <w:r>
                    <w:rPr>
                      <w:color w:val="000000"/>
                      <w:sz w:val="24"/>
                      <w:szCs w:val="24"/>
                    </w:rPr>
                    <w:t>ị</w:t>
                  </w:r>
                  <w:r>
                    <w:rPr>
                      <w:color w:val="000000"/>
                      <w:sz w:val="24"/>
                      <w:szCs w:val="24"/>
                    </w:rPr>
                    <w:t>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hư</w:t>
                  </w:r>
                  <w:r>
                    <w:rPr>
                      <w:color w:val="000000"/>
                      <w:sz w:val="24"/>
                      <w:szCs w:val="24"/>
                    </w:rPr>
                    <w:t>ớ</w:t>
                  </w:r>
                  <w:r>
                    <w:rPr>
                      <w:color w:val="000000"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</w:t>
                  </w:r>
                  <w:r>
                    <w:rPr>
                      <w:color w:val="000000"/>
                      <w:sz w:val="24"/>
                      <w:szCs w:val="24"/>
                    </w:rPr>
                    <w:t>ấ</w:t>
                  </w:r>
                  <w:r>
                    <w:rPr>
                      <w:color w:val="000000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cho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con,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em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mình</w:t>
                  </w:r>
                  <w:proofErr w:type="spellEnd"/>
                </w:p>
                <w:p w14:paraId="7DB6C87B" w14:textId="77777777" w:rsidR="00E21FA3" w:rsidRDefault="00E21FA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68360FFE" w14:textId="77777777" w:rsidR="00E21FA3" w:rsidRDefault="007B63A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pict w14:anchorId="7DAC4080"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</w:tbl>
          <w:p w14:paraId="7843EE08" w14:textId="77777777" w:rsidR="00E21FA3" w:rsidRDefault="00E21F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1FA3" w14:paraId="7C2E6B16" w14:textId="7777777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F16FD18" w14:textId="77777777" w:rsidR="00E21FA3" w:rsidRDefault="00E2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  <w:tbl>
            <w:tblPr>
              <w:tblStyle w:val="a2"/>
              <w:tblW w:w="9360" w:type="dxa"/>
              <w:tblLayout w:type="fixed"/>
              <w:tblLook w:val="0400" w:firstRow="0" w:lastRow="0" w:firstColumn="0" w:lastColumn="0" w:noHBand="0" w:noVBand="1"/>
            </w:tblPr>
            <w:tblGrid>
              <w:gridCol w:w="9360"/>
            </w:tblGrid>
            <w:tr w:rsidR="00E21FA3" w14:paraId="5A8645DD" w14:textId="77777777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450" w:type="dxa"/>
                    <w:bottom w:w="90" w:type="dxa"/>
                    <w:right w:w="450" w:type="dxa"/>
                  </w:tcMar>
                  <w:vAlign w:val="center"/>
                </w:tcPr>
                <w:p w14:paraId="1FF858CA" w14:textId="77777777" w:rsidR="00E21FA3" w:rsidRDefault="007B63AB">
                  <w:pPr>
                    <w:shd w:val="clear" w:color="auto" w:fill="FFFFFF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  <w:r>
                    <w:rPr>
                      <w:b/>
                      <w:color w:val="CC0000"/>
                      <w:sz w:val="24"/>
                      <w:szCs w:val="24"/>
                    </w:rPr>
                    <w:t>A. CÁC NGÀNH / CHƯƠNG TRÌNH ĐÀO T</w:t>
                  </w:r>
                  <w:r>
                    <w:rPr>
                      <w:b/>
                      <w:color w:val="CC0000"/>
                      <w:sz w:val="24"/>
                      <w:szCs w:val="24"/>
                    </w:rPr>
                    <w:t>Ạ</w:t>
                  </w:r>
                  <w:r>
                    <w:rPr>
                      <w:b/>
                      <w:color w:val="CC0000"/>
                      <w:sz w:val="24"/>
                      <w:szCs w:val="24"/>
                    </w:rPr>
                    <w:t>O </w:t>
                  </w:r>
                </w:p>
                <w:p w14:paraId="1572F369" w14:textId="77777777" w:rsidR="00E21FA3" w:rsidRDefault="007B63AB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Trư</w:t>
                  </w:r>
                  <w:r>
                    <w:rPr>
                      <w:color w:val="000000"/>
                      <w:sz w:val="24"/>
                      <w:szCs w:val="24"/>
                    </w:rPr>
                    <w:t>ờ</w:t>
                  </w:r>
                  <w:r>
                    <w:rPr>
                      <w:color w:val="000000"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</w:t>
                  </w:r>
                  <w:r>
                    <w:rPr>
                      <w:color w:val="000000"/>
                      <w:sz w:val="24"/>
                      <w:szCs w:val="24"/>
                    </w:rPr>
                    <w:t>ạ</w:t>
                  </w:r>
                  <w:r>
                    <w:rPr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ọ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Phenikaa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tuy</w:t>
                  </w:r>
                  <w:r>
                    <w:rPr>
                      <w:color w:val="000000"/>
                      <w:sz w:val="24"/>
                      <w:szCs w:val="24"/>
                    </w:rPr>
                    <w:t>ể</w:t>
                  </w:r>
                  <w:r>
                    <w:rPr>
                      <w:color w:val="000000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sinh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4942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ch</w:t>
                  </w:r>
                  <w:r>
                    <w:rPr>
                      <w:color w:val="000000"/>
                      <w:sz w:val="24"/>
                      <w:szCs w:val="24"/>
                    </w:rPr>
                    <w:t>ỉ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tiêu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cho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36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ngành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chương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trình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đào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r>
                    <w:rPr>
                      <w:color w:val="000000"/>
                      <w:sz w:val="24"/>
                      <w:szCs w:val="24"/>
                    </w:rPr>
                    <w:t>ạ</w:t>
                  </w:r>
                  <w:r>
                    <w:rPr>
                      <w:color w:val="000000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</w:t>
                  </w:r>
                  <w:r>
                    <w:rPr>
                      <w:color w:val="000000"/>
                      <w:sz w:val="24"/>
                      <w:szCs w:val="24"/>
                    </w:rPr>
                    <w:t>ớ</w:t>
                  </w:r>
                  <w:r>
                    <w:rPr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05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phương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</w:t>
                  </w:r>
                  <w:r>
                    <w:rPr>
                      <w:color w:val="000000"/>
                      <w:sz w:val="24"/>
                      <w:szCs w:val="24"/>
                    </w:rPr>
                    <w:t>ứ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xét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tuy</w:t>
                  </w:r>
                  <w:r>
                    <w:rPr>
                      <w:color w:val="000000"/>
                      <w:sz w:val="24"/>
                      <w:szCs w:val="24"/>
                    </w:rPr>
                    <w:t>ể</w:t>
                  </w:r>
                  <w:r>
                    <w:rPr>
                      <w:color w:val="000000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  <w:p w14:paraId="75F0B532" w14:textId="77777777" w:rsidR="00E21FA3" w:rsidRDefault="007B63AB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noProof/>
                      <w:color w:val="000000"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54337538" wp14:editId="5524D5F6">
                        <wp:extent cx="5338654" cy="2545518"/>
                        <wp:effectExtent l="0" t="0" r="0" b="0"/>
                        <wp:docPr id="9" name="image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jpg"/>
                                <pic:cNvPicPr preferRelativeResize="0"/>
                              </pic:nvPicPr>
                              <pic:blipFill>
                                <a:blip r:embed="rId7"/>
                                <a:srcRect l="5769" t="15954" r="7853" b="108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8654" cy="2545518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Năm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ọ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2021-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2022,Trư</w:t>
                  </w:r>
                  <w:r>
                    <w:rPr>
                      <w:color w:val="000000"/>
                      <w:sz w:val="24"/>
                      <w:szCs w:val="24"/>
                    </w:rPr>
                    <w:t>ờ</w:t>
                  </w:r>
                  <w:r>
                    <w:rPr>
                      <w:color w:val="000000"/>
                      <w:sz w:val="24"/>
                      <w:szCs w:val="24"/>
                    </w:rPr>
                    <w:t>ng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</w:t>
                  </w:r>
                  <w:r>
                    <w:rPr>
                      <w:color w:val="000000"/>
                      <w:sz w:val="24"/>
                      <w:szCs w:val="24"/>
                    </w:rPr>
                    <w:t>ạ</w:t>
                  </w:r>
                  <w:r>
                    <w:rPr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ọ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Phenikaa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b</w:t>
                  </w:r>
                  <w:r>
                    <w:rPr>
                      <w:color w:val="000000"/>
                      <w:sz w:val="24"/>
                      <w:szCs w:val="24"/>
                    </w:rPr>
                    <w:t>ắ</w:t>
                  </w:r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</w:t>
                  </w:r>
                  <w:r>
                    <w:rPr>
                      <w:color w:val="000000"/>
                      <w:sz w:val="24"/>
                      <w:szCs w:val="24"/>
                    </w:rPr>
                    <w:t>ầ</w:t>
                  </w:r>
                  <w:r>
                    <w:rPr>
                      <w:color w:val="000000"/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nh</w:t>
                  </w:r>
                  <w:r>
                    <w:rPr>
                      <w:color w:val="000000"/>
                      <w:sz w:val="24"/>
                      <w:szCs w:val="24"/>
                    </w:rPr>
                    <w:t>ậ</w:t>
                  </w:r>
                  <w:r>
                    <w:rPr>
                      <w:color w:val="000000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ồ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sơ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xét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tuy</w:t>
                  </w:r>
                  <w:r>
                    <w:rPr>
                      <w:color w:val="000000"/>
                      <w:sz w:val="24"/>
                      <w:szCs w:val="24"/>
                    </w:rPr>
                    <w:t>ể</w:t>
                  </w:r>
                  <w:r>
                    <w:rPr>
                      <w:color w:val="000000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liên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r>
                    <w:rPr>
                      <w:color w:val="000000"/>
                      <w:sz w:val="24"/>
                      <w:szCs w:val="24"/>
                    </w:rPr>
                    <w:t>ụ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r>
                    <w:rPr>
                      <w:color w:val="000000"/>
                      <w:sz w:val="24"/>
                      <w:szCs w:val="24"/>
                    </w:rPr>
                    <w:t>ừ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tháng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3/2021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và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k</w:t>
                  </w:r>
                  <w:r>
                    <w:rPr>
                      <w:color w:val="000000"/>
                      <w:sz w:val="24"/>
                      <w:szCs w:val="24"/>
                    </w:rPr>
                    <w:t>ế</w:t>
                  </w:r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thúc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nh</w:t>
                  </w:r>
                  <w:r>
                    <w:rPr>
                      <w:color w:val="000000"/>
                      <w:sz w:val="24"/>
                      <w:szCs w:val="24"/>
                    </w:rPr>
                    <w:t>ậ</w:t>
                  </w:r>
                  <w:r>
                    <w:rPr>
                      <w:color w:val="000000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ồ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sơ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theo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k</w:t>
                  </w:r>
                  <w:r>
                    <w:rPr>
                      <w:color w:val="000000"/>
                      <w:sz w:val="24"/>
                      <w:szCs w:val="24"/>
                    </w:rPr>
                    <w:t>ế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ho</w:t>
                  </w:r>
                  <w:r>
                    <w:rPr>
                      <w:color w:val="000000"/>
                      <w:sz w:val="24"/>
                      <w:szCs w:val="24"/>
                    </w:rPr>
                    <w:t>ạ</w:t>
                  </w:r>
                  <w:r>
                    <w:rPr>
                      <w:color w:val="000000"/>
                      <w:sz w:val="24"/>
                      <w:szCs w:val="24"/>
                    </w:rPr>
                    <w:t>ch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r>
                    <w:rPr>
                      <w:color w:val="000000"/>
                      <w:sz w:val="24"/>
                      <w:szCs w:val="24"/>
                    </w:rPr>
                    <w:t>ủ</w:t>
                  </w:r>
                  <w:r>
                    <w:rPr>
                      <w:color w:val="000000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B</w:t>
                  </w:r>
                  <w:r>
                    <w:rPr>
                      <w:color w:val="000000"/>
                      <w:sz w:val="24"/>
                      <w:szCs w:val="24"/>
                    </w:rPr>
                    <w:t>ộ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GD-ĐT</w:t>
                  </w:r>
                </w:p>
                <w:p w14:paraId="2E6425E4" w14:textId="77777777" w:rsidR="00E21FA3" w:rsidRDefault="007B63AB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Vui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lòng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tham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kh</w:t>
                  </w:r>
                  <w:r>
                    <w:rPr>
                      <w:color w:val="000000"/>
                      <w:sz w:val="24"/>
                      <w:szCs w:val="24"/>
                    </w:rPr>
                    <w:t>ả</w:t>
                  </w:r>
                  <w:r>
                    <w:rPr>
                      <w:color w:val="000000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danh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sách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ngành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ọ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và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ọ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phí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tham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kh</w:t>
                  </w:r>
                  <w:r>
                    <w:rPr>
                      <w:color w:val="000000"/>
                      <w:sz w:val="24"/>
                      <w:szCs w:val="24"/>
                    </w:rPr>
                    <w:t>ả</w:t>
                  </w:r>
                  <w:r>
                    <w:rPr>
                      <w:color w:val="000000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năm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ọ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2022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dư</w:t>
                  </w:r>
                  <w:r>
                    <w:rPr>
                      <w:color w:val="000000"/>
                      <w:sz w:val="24"/>
                      <w:szCs w:val="24"/>
                    </w:rPr>
                    <w:t>ớ</w:t>
                  </w:r>
                  <w:r>
                    <w:rPr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đây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530E76DD" w14:textId="77777777" w:rsidR="00E21FA3" w:rsidRDefault="007B63A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br/>
                  </w:r>
                </w:p>
                <w:tbl>
                  <w:tblPr>
                    <w:tblStyle w:val="a3"/>
                    <w:tblW w:w="8614" w:type="dxa"/>
                    <w:tblBorders>
                      <w:top w:val="single" w:sz="6" w:space="0" w:color="E3DFCB"/>
                      <w:left w:val="single" w:sz="6" w:space="0" w:color="E3DFCB"/>
                      <w:bottom w:val="single" w:sz="6" w:space="0" w:color="E3DFCB"/>
                      <w:right w:val="single" w:sz="6" w:space="0" w:color="E3DFCB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4787"/>
                    <w:gridCol w:w="991"/>
                    <w:gridCol w:w="851"/>
                    <w:gridCol w:w="1985"/>
                  </w:tblGrid>
                  <w:tr w:rsidR="00E21FA3" w14:paraId="2246C89F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shd w:val="clear" w:color="auto" w:fill="990000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p w14:paraId="6CF2F0B9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Ngành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ọ</w:t>
                        </w:r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c</w:t>
                        </w:r>
                        <w:proofErr w:type="spellEnd"/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shd w:val="clear" w:color="auto" w:fill="990000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p w14:paraId="3F09CD63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Mã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xét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tuy</w:t>
                        </w:r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ể</w:t>
                        </w:r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shd w:val="clear" w:color="auto" w:fill="990000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p w14:paraId="76192342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Ch</w:t>
                        </w:r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ỉ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tiêu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shd w:val="clear" w:color="auto" w:fill="990000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p w14:paraId="3D6A8214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i/>
                            <w:color w:val="FFFFFF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ọ</w:t>
                        </w:r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c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phí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trung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bình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 xml:space="preserve">* </w:t>
                        </w:r>
                        <w:r>
                          <w:rPr>
                            <w:i/>
                            <w:color w:val="FFFFFF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4"/>
                            <w:szCs w:val="24"/>
                          </w:rPr>
                          <w:t>tri</w:t>
                        </w:r>
                        <w:r>
                          <w:rPr>
                            <w:i/>
                            <w:color w:val="FFFFFF"/>
                            <w:sz w:val="24"/>
                            <w:szCs w:val="24"/>
                          </w:rPr>
                          <w:t>ệ</w:t>
                        </w:r>
                        <w:r>
                          <w:rPr>
                            <w:i/>
                            <w:color w:val="FFFFFF"/>
                            <w:sz w:val="24"/>
                            <w:szCs w:val="24"/>
                          </w:rPr>
                          <w:t>u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i/>
                            <w:color w:val="FFFFFF"/>
                            <w:sz w:val="24"/>
                            <w:szCs w:val="24"/>
                          </w:rPr>
                          <w:t>ồ</w:t>
                        </w:r>
                        <w:r>
                          <w:rPr>
                            <w:i/>
                            <w:color w:val="FFFFFF"/>
                            <w:sz w:val="24"/>
                            <w:szCs w:val="24"/>
                          </w:rPr>
                          <w:t>ng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4"/>
                            <w:szCs w:val="24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4"/>
                            <w:szCs w:val="24"/>
                          </w:rPr>
                          <w:t>năm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4"/>
                            <w:szCs w:val="24"/>
                          </w:rPr>
                          <w:t>)</w:t>
                        </w:r>
                      </w:p>
                      <w:p w14:paraId="3A0D10B5" w14:textId="77777777" w:rsidR="00E21FA3" w:rsidRDefault="00E21FA3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1FA3" w14:paraId="4912ACA4" w14:textId="77777777">
                    <w:tc>
                      <w:tcPr>
                        <w:tcW w:w="8614" w:type="dxa"/>
                        <w:gridSpan w:val="4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shd w:val="clear" w:color="auto" w:fill="E3DFCB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p w14:paraId="108B3F93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KH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Ố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I NGÀNH K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Ỹ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 THU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Ậ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T&amp;CÔNG NGH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Ệ</w:t>
                        </w:r>
                      </w:p>
                    </w:tc>
                  </w:tr>
                  <w:tr w:rsidR="00E21FA3" w14:paraId="32B5B850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nil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6C75D8EE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8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Công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ngh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ệ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sinh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h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ọ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c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00101C00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BIO1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050ED118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p w14:paraId="247835D3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E21FA3" w14:paraId="613A2F3F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nil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006CA278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9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K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ỹ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thu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ậ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hóa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h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ọ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c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62A17B0E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CHE1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67FAC165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</w:tcPr>
                      <w:p w14:paraId="19DA27EB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E21FA3" w14:paraId="5A16242E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nil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10336BAA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10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K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ỹ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thu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ậ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đi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ề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u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khi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ể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và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ự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đ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ộ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ng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hóa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1FB62231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EEE1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294A6594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</w:tcPr>
                      <w:p w14:paraId="2627A5F3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E21FA3" w14:paraId="610A18EC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nil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1E76EECD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11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K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ỹ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thu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ậ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y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sinh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Đi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ệ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ử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y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sinh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53B3EC23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EEE2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3876E75D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</w:tcPr>
                      <w:p w14:paraId="44969CCC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E21FA3" w14:paraId="44A5FAC1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nil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5B6AF544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12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K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ỹ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thu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ậ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Đi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ệ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ử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Vi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ễ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thông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H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ệ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th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ố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ng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nhúng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thông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minh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và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IoT)</w:t>
                          </w:r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3150223F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EEE3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6A3E9DFB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</w:tcPr>
                      <w:p w14:paraId="7F3F90E1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E21FA3" w14:paraId="300722F4" w14:textId="77777777">
                    <w:trPr>
                      <w:trHeight w:val="682"/>
                    </w:trPr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nil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2E91910F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13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K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ỹ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thu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ậ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robot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và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trí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tu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ệ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nhân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ạ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o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Đào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ạ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o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song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ng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ữ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Vi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ệ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- Anh)</w:t>
                          </w:r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2176C936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EEE-A1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6511F182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</w:tcPr>
                      <w:p w14:paraId="7C6B00B5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</w:t>
                        </w:r>
                      </w:p>
                    </w:tc>
                  </w:tr>
                  <w:tr w:rsidR="00E21FA3" w14:paraId="538DC272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nil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1CD4C695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14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Công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ngh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ệ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thông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tin</w:t>
                          </w:r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29D2F0BC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ICT1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1C6A3564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</w:tcPr>
                      <w:p w14:paraId="318EEFAE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E21FA3" w14:paraId="35669137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nil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00698043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15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Công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ngh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ệ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thông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tin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Vi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ệ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Nh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ậ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6A6A2C94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ICT-VJ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063D2A59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</w:tcPr>
                      <w:p w14:paraId="738E4E81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</w:t>
                        </w:r>
                      </w:p>
                    </w:tc>
                  </w:tr>
                  <w:tr w:rsidR="00E21FA3" w14:paraId="450853C2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nil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3ADDC99E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16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Trí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tu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ệ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nhân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ạ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o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và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khoa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h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ọ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c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d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ữ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li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ệ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u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698C75AF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ICT-AI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4C8B98C2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</w:tcPr>
                      <w:p w14:paraId="227030AE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</w:t>
                        </w:r>
                      </w:p>
                    </w:tc>
                  </w:tr>
                  <w:tr w:rsidR="00E21FA3" w14:paraId="5306877A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nil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6B821D6E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17"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Khoa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h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ọ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c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máy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tính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Đào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ạ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o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tài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năng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79AFEAA3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ICT-TN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6CC95BC9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</w:tcPr>
                      <w:p w14:paraId="03D30F81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</w:t>
                        </w:r>
                      </w:p>
                    </w:tc>
                  </w:tr>
                  <w:tr w:rsidR="00E21FA3" w14:paraId="39C85F64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nil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3C883554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18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K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ỹ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thu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ậ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cơ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đi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ệ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ử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5072A178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MEM1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58A95D25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</w:tcPr>
                      <w:p w14:paraId="74674B80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E21FA3" w14:paraId="4C85C984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nil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57005CC3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19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K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ỹ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thu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ậ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cơ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khí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43F39216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MEM2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72382962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</w:tcPr>
                      <w:p w14:paraId="6F989B2C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E21FA3" w14:paraId="662B94DC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nil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4390A166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20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V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ậ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li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ệ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u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tiên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ti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ế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và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công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ngh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ệ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nano</w:t>
                          </w:r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1E8C94BB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MSE1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12329923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</w:tcPr>
                      <w:p w14:paraId="3A2986F7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E21FA3" w14:paraId="6EEFCB91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nil"/>
                          <w:bottom w:val="nil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30FAA1AD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21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V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ậ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li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ệ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u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thông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minh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và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trí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tu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ệ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nhân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ạ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o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nil"/>
                          <w:right w:val="single" w:sz="6" w:space="0" w:color="E3DFCB"/>
                        </w:tcBorders>
                        <w:vAlign w:val="center"/>
                      </w:tcPr>
                      <w:p w14:paraId="1A1936F4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MSE-AI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nil"/>
                          <w:right w:val="single" w:sz="6" w:space="0" w:color="E3DFCB"/>
                        </w:tcBorders>
                        <w:vAlign w:val="center"/>
                      </w:tcPr>
                      <w:p w14:paraId="545DDE98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nil"/>
                          <w:right w:val="single" w:sz="6" w:space="0" w:color="E3DFCB"/>
                        </w:tcBorders>
                      </w:tcPr>
                      <w:p w14:paraId="303150A6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E21FA3" w14:paraId="58FE73ED" w14:textId="77777777">
                    <w:tc>
                      <w:tcPr>
                        <w:tcW w:w="4787" w:type="dxa"/>
                        <w:tcBorders>
                          <w:top w:val="nil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00615CA9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22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K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ỹ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thu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ậ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ô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tô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322C70EC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VEE1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6DF4EA0C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</w:tcPr>
                      <w:p w14:paraId="67C3AE31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E21FA3" w14:paraId="0BF9347E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34B23B0B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23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Cơ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đi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ệ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ử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ô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tô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348FD6B6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VEE2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0D2CC30F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</w:tcPr>
                      <w:p w14:paraId="0943E01B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</w:t>
                        </w:r>
                      </w:p>
                    </w:tc>
                  </w:tr>
                  <w:tr w:rsidR="00E21FA3" w14:paraId="3BA17E1C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725F8097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24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V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ậ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lý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tài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năng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54D5113F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FSP1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0D03896A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</w:tcPr>
                      <w:p w14:paraId="5BBB4DB8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E21FA3" w14:paraId="05DB6EA3" w14:textId="77777777">
                    <w:tc>
                      <w:tcPr>
                        <w:tcW w:w="8614" w:type="dxa"/>
                        <w:gridSpan w:val="4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shd w:val="clear" w:color="auto" w:fill="E3DFCB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p w14:paraId="3D6FD216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KH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Ố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I NGÀNH KINH T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-KINH DOANH</w:t>
                        </w:r>
                      </w:p>
                    </w:tc>
                  </w:tr>
                  <w:tr w:rsidR="00E21FA3" w14:paraId="0104BAB2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shd w:val="clear" w:color="auto" w:fill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4E30121F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25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Qu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ả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tr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ị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kinh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doanh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shd w:val="clear" w:color="auto" w:fill="auto"/>
                        <w:vAlign w:val="center"/>
                      </w:tcPr>
                      <w:p w14:paraId="2533FDDD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FBE1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shd w:val="clear" w:color="auto" w:fill="auto"/>
                        <w:vAlign w:val="center"/>
                      </w:tcPr>
                      <w:p w14:paraId="569ECF84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top w:val="single" w:sz="6" w:space="0" w:color="E3DFCB"/>
                          <w:left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258BD8B1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</w:tr>
                  <w:tr w:rsidR="00E21FA3" w14:paraId="6447B640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shd w:val="clear" w:color="auto" w:fill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2D7B0194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26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K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ế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toán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shd w:val="clear" w:color="auto" w:fill="auto"/>
                        <w:vAlign w:val="center"/>
                      </w:tcPr>
                      <w:p w14:paraId="62F8461C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FBE2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shd w:val="clear" w:color="auto" w:fill="auto"/>
                        <w:vAlign w:val="center"/>
                      </w:tcPr>
                      <w:p w14:paraId="69A6801E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250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single" w:sz="6" w:space="0" w:color="E3DFCB"/>
                          <w:left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338DDC43" w14:textId="77777777" w:rsidR="00E21FA3" w:rsidRDefault="00E21FA3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1FA3" w14:paraId="43C709F6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shd w:val="clear" w:color="auto" w:fill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2E27B322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27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Tài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chính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Ngân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hàng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shd w:val="clear" w:color="auto" w:fill="auto"/>
                        <w:vAlign w:val="center"/>
                      </w:tcPr>
                      <w:p w14:paraId="440FD8D2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FBE3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shd w:val="clear" w:color="auto" w:fill="auto"/>
                        <w:vAlign w:val="center"/>
                      </w:tcPr>
                      <w:p w14:paraId="2EFDD658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single" w:sz="6" w:space="0" w:color="E3DFCB"/>
                          <w:left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5B14B094" w14:textId="77777777" w:rsidR="00E21FA3" w:rsidRDefault="00E21FA3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1FA3" w14:paraId="2A9D0B95" w14:textId="77777777">
                    <w:trPr>
                      <w:trHeight w:val="352"/>
                    </w:trPr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shd w:val="clear" w:color="auto" w:fill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45D6074C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28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Qu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ả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tr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ị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nhân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l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ự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c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shd w:val="clear" w:color="auto" w:fill="auto"/>
                        <w:vAlign w:val="center"/>
                      </w:tcPr>
                      <w:p w14:paraId="3EE2BBC9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FBE4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shd w:val="clear" w:color="auto" w:fill="auto"/>
                        <w:vAlign w:val="center"/>
                      </w:tcPr>
                      <w:p w14:paraId="1B4AEB4F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single" w:sz="6" w:space="0" w:color="E3DFCB"/>
                          <w:left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2431EEA6" w14:textId="77777777" w:rsidR="00E21FA3" w:rsidRDefault="00E21FA3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1FA3" w14:paraId="5B7328EA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shd w:val="clear" w:color="auto" w:fill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65D20C39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29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Lu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ậ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kinh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ế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shd w:val="clear" w:color="auto" w:fill="auto"/>
                        <w:vAlign w:val="center"/>
                      </w:tcPr>
                      <w:p w14:paraId="462BD048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FBE5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shd w:val="clear" w:color="auto" w:fill="auto"/>
                        <w:vAlign w:val="center"/>
                      </w:tcPr>
                      <w:p w14:paraId="19E23160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158CF3D6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</w:tr>
                  <w:tr w:rsidR="00E21FA3" w14:paraId="312034DF" w14:textId="77777777">
                    <w:trPr>
                      <w:trHeight w:val="355"/>
                    </w:trPr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shd w:val="clear" w:color="auto" w:fill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6BF5807B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30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Kinh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doanh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qu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ố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c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ế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  (</w:t>
                          </w:r>
                          <w:proofErr w:type="spellStart"/>
                          <w:proofErr w:type="gram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Các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môn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chuyên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ngành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h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ọ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c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b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ằ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ng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ti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ế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ng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Anh)</w:t>
                          </w:r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shd w:val="clear" w:color="auto" w:fill="auto"/>
                        <w:vAlign w:val="center"/>
                      </w:tcPr>
                      <w:p w14:paraId="444EE8F7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FBE6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shd w:val="clear" w:color="auto" w:fill="auto"/>
                        <w:vAlign w:val="center"/>
                      </w:tcPr>
                      <w:p w14:paraId="224C365B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60CE06BD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  <w:p w14:paraId="5AE57E04" w14:textId="77777777" w:rsidR="00E21FA3" w:rsidRDefault="00E21FA3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1FA3" w14:paraId="7E288035" w14:textId="77777777">
                    <w:tc>
                      <w:tcPr>
                        <w:tcW w:w="8614" w:type="dxa"/>
                        <w:gridSpan w:val="4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shd w:val="clear" w:color="auto" w:fill="E3DFCB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3B992B8C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KH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Ố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 NGÀNH KHOA H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Ọ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C XÃ H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Ộ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</w:tr>
                  <w:tr w:rsidR="00E21FA3" w14:paraId="20B8FC32" w14:textId="77777777">
                    <w:trPr>
                      <w:trHeight w:val="597"/>
                    </w:trPr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72CB7619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31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Ngôn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ng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ữ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Anh</w:t>
                          </w:r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027E9F3D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FLE1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4EAF87E7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250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</w:tcPr>
                      <w:p w14:paraId="3EFD9139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E21FA3" w14:paraId="70E38747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73AFBE63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32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Ngôn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ng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ữ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Trung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Qu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ố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c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3827CCF5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FLC1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69EEA98B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</w:tcPr>
                      <w:p w14:paraId="03EB31D6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E21FA3" w14:paraId="4F294A82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63C992E5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33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Ngôn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ng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ữ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Hàn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Qu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ố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c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47154ECE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FLK1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177D1918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</w:tcPr>
                      <w:p w14:paraId="3538628B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E21FA3" w14:paraId="08497CB2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7E1C3929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34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Ngôn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ng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ữ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Nh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ậ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1BC9D53B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FLJ1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2905EB50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</w:tcPr>
                      <w:p w14:paraId="63211C59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E21FA3" w14:paraId="783C0735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06415D88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35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Qu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ả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tr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ị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l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ị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ch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14ADEBF9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FTS1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6F426075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</w:tcPr>
                      <w:p w14:paraId="607B60C3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E21FA3" w14:paraId="50D0C432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31ED6B73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36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Kinh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doanh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l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ị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ch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s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ố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7C3FE388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FTS3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3A08C08F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</w:tcPr>
                      <w:p w14:paraId="7CCFF401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E21FA3" w14:paraId="62D244B7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7403997D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37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Hư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ớ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ng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d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ẫ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l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ị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ch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qu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ố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c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ế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49243CC2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FTS4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0E3BAB22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</w:tcPr>
                      <w:p w14:paraId="2220E3DC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E21FA3" w14:paraId="79707F95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37A2F97F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38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Qu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ả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tr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ị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khách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s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ạ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024A4EE3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FTS2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77C11475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</w:tcPr>
                      <w:p w14:paraId="453ABCF9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E21FA3" w14:paraId="5F46D523" w14:textId="77777777">
                    <w:tc>
                      <w:tcPr>
                        <w:tcW w:w="8614" w:type="dxa"/>
                        <w:gridSpan w:val="4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shd w:val="clear" w:color="auto" w:fill="E3DFCB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6BDB833E" w14:textId="77777777" w:rsidR="00E21FA3" w:rsidRDefault="007B63AB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KH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Ố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 NGÀNH 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Ứ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C KH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Ỏ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E21FA3" w14:paraId="49B07549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3B6B840B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39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Đi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ề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u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dư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ỡ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ng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26B57C27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NUR1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1B68BC10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270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</w:tcPr>
                      <w:p w14:paraId="1C0367C3" w14:textId="77777777" w:rsidR="00E21FA3" w:rsidRDefault="007B63AB" w:rsidP="00A5363D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br/>
                          <w:t>20</w:t>
                        </w:r>
                      </w:p>
                    </w:tc>
                  </w:tr>
                  <w:tr w:rsidR="00E21FA3" w14:paraId="1F92D1A5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11905C5F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40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Dư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ợ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c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h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ọ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c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6A345CBC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PHA1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75D68949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270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</w:tcPr>
                      <w:p w14:paraId="425DB26D" w14:textId="77777777" w:rsidR="00E21FA3" w:rsidRDefault="007B63AB" w:rsidP="00A5363D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br/>
                          <w:t>30</w:t>
                        </w:r>
                      </w:p>
                    </w:tc>
                  </w:tr>
                  <w:tr w:rsidR="00E21FA3" w14:paraId="4092536C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5E817CCF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41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K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ỹ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thu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ậ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ph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ụ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c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h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ồ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i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ch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ứ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c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năng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289DF12F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RET1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4E3A65B3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</w:tcPr>
                      <w:p w14:paraId="315C64C3" w14:textId="77777777" w:rsidR="00E21FA3" w:rsidRDefault="007B63AB" w:rsidP="00A5363D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br/>
                          <w:t>24</w:t>
                        </w:r>
                      </w:p>
                    </w:tc>
                  </w:tr>
                  <w:tr w:rsidR="00E21FA3" w14:paraId="71EA8114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4897341F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42"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K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ỹ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thu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ậ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xét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nghi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ệ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m</w:t>
                          </w:r>
                          <w:proofErr w:type="spellEnd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 xml:space="preserve"> y </w:t>
                          </w:r>
                          <w:proofErr w:type="spellStart"/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h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ọ</w:t>
                          </w:r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c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6BB75397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MTT1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730EA8E3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</w:tcPr>
                      <w:p w14:paraId="1471EF00" w14:textId="77777777" w:rsidR="00E21FA3" w:rsidRDefault="007B63AB" w:rsidP="00A5363D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br/>
                          <w:t>24</w:t>
                        </w:r>
                      </w:p>
                    </w:tc>
                  </w:tr>
                  <w:tr w:rsidR="00E21FA3" w14:paraId="18FDDB18" w14:textId="77777777">
                    <w:tc>
                      <w:tcPr>
                        <w:tcW w:w="4787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</w:tcPr>
                      <w:p w14:paraId="4C66D14E" w14:textId="77777777" w:rsidR="00E21FA3" w:rsidRDefault="007B63AB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43">
                          <w:r>
                            <w:rPr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Y khoa</w:t>
                          </w:r>
                        </w:hyperlink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1F786CB0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MED1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  <w:vAlign w:val="center"/>
                      </w:tcPr>
                      <w:p w14:paraId="69EE5D1F" w14:textId="77777777" w:rsidR="00E21FA3" w:rsidRDefault="007B63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E3DFCB"/>
                          <w:left w:val="single" w:sz="6" w:space="0" w:color="E3DFCB"/>
                          <w:bottom w:val="single" w:sz="6" w:space="0" w:color="E3DFCB"/>
                          <w:right w:val="single" w:sz="6" w:space="0" w:color="E3DFCB"/>
                        </w:tcBorders>
                      </w:tcPr>
                      <w:p w14:paraId="78776F83" w14:textId="77777777" w:rsidR="00E21FA3" w:rsidRDefault="007B63AB" w:rsidP="00A5363D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br/>
                          <w:t>75</w:t>
                        </w:r>
                      </w:p>
                    </w:tc>
                  </w:tr>
                </w:tbl>
                <w:p w14:paraId="5DCAEDC6" w14:textId="77777777" w:rsidR="00E21FA3" w:rsidRDefault="007B63A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14:paraId="4D10BEC3" w14:textId="77777777" w:rsidR="00E21FA3" w:rsidRDefault="007B63A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*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H</w:t>
                  </w:r>
                  <w:r>
                    <w:rPr>
                      <w:color w:val="FF0000"/>
                      <w:sz w:val="24"/>
                      <w:szCs w:val="24"/>
                    </w:rPr>
                    <w:t>ọ</w:t>
                  </w:r>
                  <w:r>
                    <w:rPr>
                      <w:color w:val="FF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phí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Là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m</w:t>
                  </w:r>
                  <w:r>
                    <w:rPr>
                      <w:color w:val="FF0000"/>
                      <w:sz w:val="24"/>
                      <w:szCs w:val="24"/>
                    </w:rPr>
                    <w:t>ứ</w:t>
                  </w:r>
                  <w:r>
                    <w:rPr>
                      <w:color w:val="FF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thu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đã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đư</w:t>
                  </w:r>
                  <w:r>
                    <w:rPr>
                      <w:color w:val="FF0000"/>
                      <w:sz w:val="24"/>
                      <w:szCs w:val="24"/>
                    </w:rPr>
                    <w:t>ợ</w:t>
                  </w:r>
                  <w:r>
                    <w:rPr>
                      <w:color w:val="FF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T</w:t>
                  </w:r>
                  <w:r>
                    <w:rPr>
                      <w:color w:val="FF0000"/>
                      <w:sz w:val="24"/>
                      <w:szCs w:val="24"/>
                    </w:rPr>
                    <w:t>ậ</w:t>
                  </w:r>
                  <w:r>
                    <w:rPr>
                      <w:color w:val="FF0000"/>
                      <w:sz w:val="24"/>
                      <w:szCs w:val="24"/>
                    </w:rPr>
                    <w:t>p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đoàn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Phenikaa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và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Nhà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trư</w:t>
                  </w:r>
                  <w:r>
                    <w:rPr>
                      <w:color w:val="FF0000"/>
                      <w:sz w:val="24"/>
                      <w:szCs w:val="24"/>
                    </w:rPr>
                    <w:t>ờ</w:t>
                  </w:r>
                  <w:r>
                    <w:rPr>
                      <w:color w:val="FF0000"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h</w:t>
                  </w:r>
                  <w:r>
                    <w:rPr>
                      <w:color w:val="FF0000"/>
                      <w:sz w:val="24"/>
                      <w:szCs w:val="24"/>
                    </w:rPr>
                    <w:t>ỗ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tr</w:t>
                  </w:r>
                  <w:r>
                    <w:rPr>
                      <w:color w:val="FF0000"/>
                      <w:sz w:val="24"/>
                      <w:szCs w:val="24"/>
                    </w:rPr>
                    <w:t>ợ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gi</w:t>
                  </w:r>
                  <w:r>
                    <w:rPr>
                      <w:color w:val="FF0000"/>
                      <w:sz w:val="24"/>
                      <w:szCs w:val="24"/>
                    </w:rPr>
                    <w:t>ả</w:t>
                  </w:r>
                  <w:r>
                    <w:rPr>
                      <w:color w:val="FF0000"/>
                      <w:sz w:val="24"/>
                      <w:szCs w:val="24"/>
                    </w:rPr>
                    <w:t>m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20%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h</w:t>
                  </w:r>
                  <w:r>
                    <w:rPr>
                      <w:color w:val="FF0000"/>
                      <w:sz w:val="24"/>
                      <w:szCs w:val="24"/>
                    </w:rPr>
                    <w:t>ọ</w:t>
                  </w:r>
                  <w:r>
                    <w:rPr>
                      <w:color w:val="FF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phí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Riêng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ngành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Y k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hoa: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h</w:t>
                  </w:r>
                  <w:r>
                    <w:rPr>
                      <w:color w:val="FF0000"/>
                      <w:sz w:val="24"/>
                      <w:szCs w:val="24"/>
                    </w:rPr>
                    <w:t>ọ</w:t>
                  </w:r>
                  <w:r>
                    <w:rPr>
                      <w:color w:val="FF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phí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khóa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đ</w:t>
                  </w:r>
                  <w:r>
                    <w:rPr>
                      <w:color w:val="FF0000"/>
                      <w:sz w:val="24"/>
                      <w:szCs w:val="24"/>
                    </w:rPr>
                    <w:t>ầ</w:t>
                  </w:r>
                  <w:r>
                    <w:rPr>
                      <w:color w:val="FF0000"/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tiên-K16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đã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đư</w:t>
                  </w:r>
                  <w:r>
                    <w:rPr>
                      <w:color w:val="FF0000"/>
                      <w:sz w:val="24"/>
                      <w:szCs w:val="24"/>
                    </w:rPr>
                    <w:t>ợ</w:t>
                  </w:r>
                  <w:r>
                    <w:rPr>
                      <w:color w:val="FF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h</w:t>
                  </w:r>
                  <w:r>
                    <w:rPr>
                      <w:color w:val="FF0000"/>
                      <w:sz w:val="24"/>
                      <w:szCs w:val="24"/>
                    </w:rPr>
                    <w:t>ỗ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tr</w:t>
                  </w:r>
                  <w:r>
                    <w:rPr>
                      <w:color w:val="FF0000"/>
                      <w:sz w:val="24"/>
                      <w:szCs w:val="24"/>
                    </w:rPr>
                    <w:t>ợ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gi</w:t>
                  </w:r>
                  <w:r>
                    <w:rPr>
                      <w:color w:val="FF0000"/>
                      <w:sz w:val="24"/>
                      <w:szCs w:val="24"/>
                    </w:rPr>
                    <w:t>ả</w:t>
                  </w:r>
                  <w:r>
                    <w:rPr>
                      <w:color w:val="FF0000"/>
                      <w:sz w:val="24"/>
                      <w:szCs w:val="24"/>
                    </w:rPr>
                    <w:t>m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50%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cho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năm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th</w:t>
                  </w:r>
                  <w:r>
                    <w:rPr>
                      <w:color w:val="FF0000"/>
                      <w:sz w:val="24"/>
                      <w:szCs w:val="24"/>
                    </w:rPr>
                    <w:t>ứ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nh</w:t>
                  </w:r>
                  <w:r>
                    <w:rPr>
                      <w:color w:val="FF0000"/>
                      <w:sz w:val="24"/>
                      <w:szCs w:val="24"/>
                    </w:rPr>
                    <w:t>ấ</w:t>
                  </w:r>
                  <w:r>
                    <w:rPr>
                      <w:color w:val="FF0000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t</w:t>
                  </w:r>
                  <w:r>
                    <w:rPr>
                      <w:color w:val="FF0000"/>
                      <w:sz w:val="24"/>
                      <w:szCs w:val="24"/>
                    </w:rPr>
                    <w:t>ừ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năm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th</w:t>
                  </w:r>
                  <w:r>
                    <w:rPr>
                      <w:color w:val="FF0000"/>
                      <w:sz w:val="24"/>
                      <w:szCs w:val="24"/>
                    </w:rPr>
                    <w:t>ứ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2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h</w:t>
                  </w:r>
                  <w:r>
                    <w:rPr>
                      <w:color w:val="FF0000"/>
                      <w:sz w:val="24"/>
                      <w:szCs w:val="24"/>
                    </w:rPr>
                    <w:t>ỗ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tr</w:t>
                  </w:r>
                  <w:r>
                    <w:rPr>
                      <w:color w:val="FF0000"/>
                      <w:sz w:val="24"/>
                      <w:szCs w:val="24"/>
                    </w:rPr>
                    <w:t>ợ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gi</w:t>
                  </w:r>
                  <w:r>
                    <w:rPr>
                      <w:color w:val="FF0000"/>
                      <w:sz w:val="24"/>
                      <w:szCs w:val="24"/>
                    </w:rPr>
                    <w:t>ả</w:t>
                  </w:r>
                  <w:r>
                    <w:rPr>
                      <w:color w:val="FF0000"/>
                      <w:sz w:val="24"/>
                      <w:szCs w:val="24"/>
                    </w:rPr>
                    <w:t>m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40%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nhưng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không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quá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5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năm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>)</w:t>
                  </w:r>
                </w:p>
                <w:p w14:paraId="16732605" w14:textId="77777777" w:rsidR="00E21FA3" w:rsidRDefault="00E21FA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C330407" w14:textId="77777777" w:rsidR="00E21FA3" w:rsidRDefault="00E21F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1FA3" w14:paraId="2DC10F39" w14:textId="7777777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BCF3696" w14:textId="77777777" w:rsidR="00E21FA3" w:rsidRDefault="00E2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  <w:tbl>
            <w:tblPr>
              <w:tblStyle w:val="a4"/>
              <w:tblW w:w="9360" w:type="dxa"/>
              <w:tblLayout w:type="fixed"/>
              <w:tblLook w:val="0400" w:firstRow="0" w:lastRow="0" w:firstColumn="0" w:lastColumn="0" w:noHBand="0" w:noVBand="1"/>
            </w:tblPr>
            <w:tblGrid>
              <w:gridCol w:w="9360"/>
            </w:tblGrid>
            <w:tr w:rsidR="00E21FA3" w14:paraId="10C42C71" w14:textId="77777777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450" w:type="dxa"/>
                    <w:bottom w:w="90" w:type="dxa"/>
                    <w:right w:w="450" w:type="dxa"/>
                  </w:tcMar>
                  <w:vAlign w:val="center"/>
                </w:tcPr>
                <w:p w14:paraId="776DDB40" w14:textId="77777777" w:rsidR="00E21FA3" w:rsidRDefault="007B63AB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CC0000"/>
                      <w:sz w:val="24"/>
                      <w:szCs w:val="24"/>
                    </w:rPr>
                    <w:t>B. ĐI</w:t>
                  </w:r>
                  <w:r>
                    <w:rPr>
                      <w:b/>
                      <w:color w:val="CC0000"/>
                      <w:sz w:val="24"/>
                      <w:szCs w:val="24"/>
                    </w:rPr>
                    <w:t>Ề</w:t>
                  </w:r>
                  <w:r>
                    <w:rPr>
                      <w:b/>
                      <w:color w:val="CC0000"/>
                      <w:sz w:val="24"/>
                      <w:szCs w:val="24"/>
                    </w:rPr>
                    <w:t>U KI</w:t>
                  </w:r>
                  <w:r>
                    <w:rPr>
                      <w:b/>
                      <w:color w:val="CC0000"/>
                      <w:sz w:val="24"/>
                      <w:szCs w:val="24"/>
                    </w:rPr>
                    <w:t>Ệ</w:t>
                  </w:r>
                  <w:r>
                    <w:rPr>
                      <w:b/>
                      <w:color w:val="CC0000"/>
                      <w:sz w:val="24"/>
                      <w:szCs w:val="24"/>
                    </w:rPr>
                    <w:t>N TUY</w:t>
                  </w:r>
                  <w:r>
                    <w:rPr>
                      <w:b/>
                      <w:color w:val="CC0000"/>
                      <w:sz w:val="24"/>
                      <w:szCs w:val="24"/>
                    </w:rPr>
                    <w:t>Ể</w:t>
                  </w:r>
                  <w:r>
                    <w:rPr>
                      <w:b/>
                      <w:color w:val="CC0000"/>
                      <w:sz w:val="24"/>
                      <w:szCs w:val="24"/>
                    </w:rPr>
                    <w:t>N SINH </w:t>
                  </w:r>
                </w:p>
                <w:p w14:paraId="4C812062" w14:textId="77777777" w:rsidR="00E21FA3" w:rsidRDefault="007B63AB">
                  <w:pPr>
                    <w:spacing w:before="280" w:line="240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Đi</w:t>
                  </w:r>
                  <w:r>
                    <w:rPr>
                      <w:sz w:val="24"/>
                      <w:szCs w:val="24"/>
                    </w:rPr>
                    <w:t>ề</w:t>
                  </w:r>
                  <w:r>
                    <w:rPr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ki</w:t>
                  </w:r>
                  <w:r>
                    <w:rPr>
                      <w:sz w:val="24"/>
                      <w:szCs w:val="24"/>
                    </w:rPr>
                    <w:t>ệ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xét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tuy</w:t>
                  </w:r>
                  <w:r>
                    <w:rPr>
                      <w:sz w:val="24"/>
                      <w:szCs w:val="24"/>
                    </w:rPr>
                    <w:t>ể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sz w:val="24"/>
                      <w:szCs w:val="24"/>
                    </w:rPr>
                    <w:t>thí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sinh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đ</w:t>
                  </w:r>
                  <w:r>
                    <w:rPr>
                      <w:sz w:val="24"/>
                      <w:szCs w:val="24"/>
                    </w:rPr>
                    <w:t>ủ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tiêu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chu</w:t>
                  </w:r>
                  <w:r>
                    <w:rPr>
                      <w:sz w:val="24"/>
                      <w:szCs w:val="24"/>
                    </w:rPr>
                    <w:t>ẩ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công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nh</w:t>
                  </w:r>
                  <w:r>
                    <w:rPr>
                      <w:sz w:val="24"/>
                      <w:szCs w:val="24"/>
                    </w:rPr>
                    <w:t>ậ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ố</w:t>
                  </w:r>
                  <w:r>
                    <w:rPr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nghi</w:t>
                  </w:r>
                  <w:r>
                    <w:rPr>
                      <w:sz w:val="24"/>
                      <w:szCs w:val="24"/>
                    </w:rPr>
                    <w:t>ệ</w:t>
                  </w:r>
                  <w:r>
                    <w:rPr>
                      <w:sz w:val="24"/>
                      <w:szCs w:val="24"/>
                    </w:rPr>
                    <w:t>p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THPT </w:t>
                  </w:r>
                  <w:proofErr w:type="spellStart"/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ủ</w:t>
                  </w:r>
                  <w:r>
                    <w:rPr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ộ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Giáo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ụ</w:t>
                  </w:r>
                  <w:r>
                    <w:rPr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và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Đào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ạ</w:t>
                  </w:r>
                  <w:r>
                    <w:rPr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đ</w:t>
                  </w:r>
                  <w:r>
                    <w:rPr>
                      <w:sz w:val="24"/>
                      <w:szCs w:val="24"/>
                    </w:rPr>
                    <w:t>ồ</w:t>
                  </w:r>
                  <w:r>
                    <w:rPr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z w:val="24"/>
                      <w:szCs w:val="24"/>
                    </w:rPr>
                    <w:t>ờ</w:t>
                  </w:r>
                  <w:r>
                    <w:rPr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đáp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ứ</w:t>
                  </w:r>
                  <w:r>
                    <w:rPr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đ</w:t>
                  </w:r>
                  <w:r>
                    <w:rPr>
                      <w:sz w:val="24"/>
                      <w:szCs w:val="24"/>
                    </w:rPr>
                    <w:t>ủ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đi</w:t>
                  </w:r>
                  <w:r>
                    <w:rPr>
                      <w:sz w:val="24"/>
                      <w:szCs w:val="24"/>
                    </w:rPr>
                    <w:t>ề</w:t>
                  </w:r>
                  <w:r>
                    <w:rPr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ki</w:t>
                  </w:r>
                  <w:r>
                    <w:rPr>
                      <w:sz w:val="24"/>
                      <w:szCs w:val="24"/>
                    </w:rPr>
                    <w:t>ệ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theo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ừ</w:t>
                  </w:r>
                  <w:r>
                    <w:rPr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phương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z w:val="24"/>
                      <w:szCs w:val="24"/>
                    </w:rPr>
                    <w:t>ứ</w:t>
                  </w:r>
                  <w:r>
                    <w:rPr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xét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tuy</w:t>
                  </w:r>
                  <w:r>
                    <w:rPr>
                      <w:sz w:val="24"/>
                      <w:szCs w:val="24"/>
                    </w:rPr>
                    <w:t>ể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hyperlink r:id="rId44">
                    <w:r>
                      <w:rPr>
                        <w:b/>
                        <w:color w:val="0000FF"/>
                        <w:sz w:val="24"/>
                        <w:szCs w:val="24"/>
                        <w:u w:val="single"/>
                      </w:rPr>
                      <w:t>T</w:t>
                    </w:r>
                    <w:r>
                      <w:rPr>
                        <w:b/>
                        <w:color w:val="0000FF"/>
                        <w:sz w:val="24"/>
                        <w:szCs w:val="24"/>
                        <w:u w:val="single"/>
                      </w:rPr>
                      <w:t>Ạ</w:t>
                    </w:r>
                    <w:r>
                      <w:rPr>
                        <w:b/>
                        <w:color w:val="0000FF"/>
                        <w:sz w:val="24"/>
                        <w:szCs w:val="24"/>
                        <w:u w:val="single"/>
                      </w:rPr>
                      <w:t>I ĐÂY</w:t>
                    </w:r>
                  </w:hyperlink>
                </w:p>
              </w:tc>
            </w:tr>
          </w:tbl>
          <w:p w14:paraId="50E9A08D" w14:textId="77777777" w:rsidR="00E21FA3" w:rsidRDefault="00E21F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1FA3" w14:paraId="3D598560" w14:textId="7777777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271DAEB" w14:textId="77777777" w:rsidR="00E21FA3" w:rsidRDefault="00E2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  <w:tbl>
            <w:tblPr>
              <w:tblStyle w:val="a5"/>
              <w:tblW w:w="9360" w:type="dxa"/>
              <w:tblLayout w:type="fixed"/>
              <w:tblLook w:val="0400" w:firstRow="0" w:lastRow="0" w:firstColumn="0" w:lastColumn="0" w:noHBand="0" w:noVBand="1"/>
            </w:tblPr>
            <w:tblGrid>
              <w:gridCol w:w="9360"/>
            </w:tblGrid>
            <w:tr w:rsidR="00E21FA3" w14:paraId="728C756D" w14:textId="77777777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450" w:type="dxa"/>
                    <w:bottom w:w="90" w:type="dxa"/>
                    <w:right w:w="450" w:type="dxa"/>
                  </w:tcMar>
                  <w:vAlign w:val="center"/>
                </w:tcPr>
                <w:p w14:paraId="44E841B6" w14:textId="77777777" w:rsidR="00E21FA3" w:rsidRDefault="007B63A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CC0000"/>
                      <w:sz w:val="24"/>
                      <w:szCs w:val="24"/>
                    </w:rPr>
                    <w:t>C. CHƯƠNG TRÌNH H</w:t>
                  </w:r>
                  <w:r>
                    <w:rPr>
                      <w:b/>
                      <w:color w:val="CC0000"/>
                      <w:sz w:val="24"/>
                      <w:szCs w:val="24"/>
                    </w:rPr>
                    <w:t>Ọ</w:t>
                  </w:r>
                  <w:r>
                    <w:rPr>
                      <w:b/>
                      <w:color w:val="CC0000"/>
                      <w:sz w:val="24"/>
                      <w:szCs w:val="24"/>
                    </w:rPr>
                    <w:t>C B</w:t>
                  </w:r>
                  <w:r>
                    <w:rPr>
                      <w:b/>
                      <w:color w:val="CC0000"/>
                      <w:sz w:val="24"/>
                      <w:szCs w:val="24"/>
                    </w:rPr>
                    <w:t>Ổ</w:t>
                  </w:r>
                  <w:r>
                    <w:rPr>
                      <w:b/>
                      <w:color w:val="CC0000"/>
                      <w:sz w:val="24"/>
                      <w:szCs w:val="24"/>
                    </w:rPr>
                    <w:t>NG</w:t>
                  </w:r>
                </w:p>
                <w:p w14:paraId="1D2DC2E1" w14:textId="77777777" w:rsidR="00E21FA3" w:rsidRDefault="00E21FA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7F99EA75" w14:textId="77777777" w:rsidR="00E21FA3" w:rsidRDefault="007B63AB">
                  <w:pPr>
                    <w:shd w:val="clear" w:color="auto" w:fill="FFFFFF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z w:val="24"/>
                      <w:szCs w:val="24"/>
                    </w:rPr>
                    <w:t>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ọ</w:t>
                  </w:r>
                  <w:r>
                    <w:rPr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ổ</w:t>
                  </w:r>
                  <w:r>
                    <w:rPr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dành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cho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sinh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viên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nh</w:t>
                  </w:r>
                  <w:r>
                    <w:rPr>
                      <w:sz w:val="24"/>
                      <w:szCs w:val="24"/>
                    </w:rPr>
                    <w:t>ậ</w:t>
                  </w:r>
                  <w:r>
                    <w:rPr>
                      <w:sz w:val="24"/>
                      <w:szCs w:val="24"/>
                    </w:rPr>
                    <w:t>p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ọ</w:t>
                  </w:r>
                  <w:r>
                    <w:rPr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đ</w:t>
                  </w:r>
                  <w:r>
                    <w:rPr>
                      <w:sz w:val="24"/>
                      <w:szCs w:val="24"/>
                    </w:rPr>
                    <w:t>ạ</w:t>
                  </w:r>
                  <w:r>
                    <w:rPr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ọ</w:t>
                  </w:r>
                  <w:r>
                    <w:rPr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chính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quy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năm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2022 </w:t>
                  </w:r>
                  <w:proofErr w:type="spellStart"/>
                  <w:r>
                    <w:rPr>
                      <w:sz w:val="24"/>
                      <w:szCs w:val="24"/>
                    </w:rPr>
                    <w:t>vào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Trư</w:t>
                  </w:r>
                  <w:r>
                    <w:rPr>
                      <w:sz w:val="24"/>
                      <w:szCs w:val="24"/>
                    </w:rPr>
                    <w:t>ờ</w:t>
                  </w:r>
                  <w:r>
                    <w:rPr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Đ</w:t>
                  </w:r>
                  <w:r>
                    <w:rPr>
                      <w:sz w:val="24"/>
                      <w:szCs w:val="24"/>
                    </w:rPr>
                    <w:t>ạ</w:t>
                  </w:r>
                  <w:r>
                    <w:rPr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ọ</w:t>
                  </w:r>
                  <w:r>
                    <w:rPr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Phenikaa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đư</w:t>
                  </w:r>
                  <w:r>
                    <w:rPr>
                      <w:sz w:val="24"/>
                      <w:szCs w:val="24"/>
                    </w:rPr>
                    <w:t>ợ</w:t>
                  </w:r>
                  <w:r>
                    <w:rPr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thành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ậ</w:t>
                  </w:r>
                  <w:r>
                    <w:rPr>
                      <w:sz w:val="24"/>
                      <w:szCs w:val="24"/>
                    </w:rPr>
                    <w:t>p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ừ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nhi</w:t>
                  </w:r>
                  <w:r>
                    <w:rPr>
                      <w:sz w:val="24"/>
                      <w:szCs w:val="24"/>
                    </w:rPr>
                    <w:t>ề</w:t>
                  </w:r>
                  <w:r>
                    <w:rPr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ngu</w:t>
                  </w:r>
                  <w:r>
                    <w:rPr>
                      <w:sz w:val="24"/>
                      <w:szCs w:val="24"/>
                    </w:rPr>
                    <w:t>ồ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sz w:val="24"/>
                      <w:szCs w:val="24"/>
                    </w:rPr>
                    <w:t>Tài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z w:val="24"/>
                      <w:szCs w:val="24"/>
                    </w:rPr>
                    <w:t>ợ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ừ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ậ</w:t>
                  </w:r>
                  <w:r>
                    <w:rPr>
                      <w:sz w:val="24"/>
                      <w:szCs w:val="24"/>
                    </w:rPr>
                    <w:t>p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đoàn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Phenikaa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sz w:val="24"/>
                      <w:szCs w:val="24"/>
                    </w:rPr>
                    <w:t>tài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z w:val="24"/>
                      <w:szCs w:val="24"/>
                    </w:rPr>
                    <w:t>ợ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ừ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các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công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ty </w:t>
                  </w:r>
                  <w:proofErr w:type="spellStart"/>
                  <w:r>
                    <w:rPr>
                      <w:sz w:val="24"/>
                      <w:szCs w:val="24"/>
                    </w:rPr>
                    <w:t>thành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viên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ủ</w:t>
                  </w:r>
                  <w:r>
                    <w:rPr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ậ</w:t>
                  </w:r>
                  <w:r>
                    <w:rPr>
                      <w:sz w:val="24"/>
                      <w:szCs w:val="24"/>
                    </w:rPr>
                    <w:t>p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đoàn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Phenikaa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sz w:val="24"/>
                      <w:szCs w:val="24"/>
                    </w:rPr>
                    <w:t>tài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z w:val="24"/>
                      <w:szCs w:val="24"/>
                    </w:rPr>
                    <w:t>ợ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ừ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các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doanh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nghi</w:t>
                  </w:r>
                  <w:r>
                    <w:rPr>
                      <w:sz w:val="24"/>
                      <w:szCs w:val="24"/>
                    </w:rPr>
                    <w:t>ệ</w:t>
                  </w:r>
                  <w:r>
                    <w:rPr>
                      <w:sz w:val="24"/>
                      <w:szCs w:val="24"/>
                    </w:rPr>
                    <w:t>p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đ</w:t>
                  </w:r>
                  <w:r>
                    <w:rPr>
                      <w:sz w:val="24"/>
                      <w:szCs w:val="24"/>
                    </w:rPr>
                    <w:t>ố</w:t>
                  </w:r>
                  <w:r>
                    <w:rPr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tác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sz w:val="24"/>
                      <w:szCs w:val="24"/>
                    </w:rPr>
                    <w:t>tài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z w:val="24"/>
                      <w:szCs w:val="24"/>
                    </w:rPr>
                    <w:t>ợ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ừ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các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trư</w:t>
                  </w:r>
                  <w:r>
                    <w:rPr>
                      <w:sz w:val="24"/>
                      <w:szCs w:val="24"/>
                    </w:rPr>
                    <w:t>ờ</w:t>
                  </w:r>
                  <w:r>
                    <w:rPr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đ</w:t>
                  </w:r>
                  <w:r>
                    <w:rPr>
                      <w:sz w:val="24"/>
                      <w:szCs w:val="24"/>
                    </w:rPr>
                    <w:t>ạ</w:t>
                  </w:r>
                  <w:r>
                    <w:rPr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ọ</w:t>
                  </w:r>
                  <w:r>
                    <w:rPr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vi</w:t>
                  </w:r>
                  <w:r>
                    <w:rPr>
                      <w:sz w:val="24"/>
                      <w:szCs w:val="24"/>
                    </w:rPr>
                    <w:t>ệ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nghiên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ứ</w:t>
                  </w:r>
                  <w:r>
                    <w:rPr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và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các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đ</w:t>
                  </w:r>
                  <w:r>
                    <w:rPr>
                      <w:sz w:val="24"/>
                      <w:szCs w:val="24"/>
                    </w:rPr>
                    <w:t>ố</w:t>
                  </w:r>
                  <w:r>
                    <w:rPr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tác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z w:val="24"/>
                      <w:szCs w:val="24"/>
                    </w:rPr>
                    <w:t>ố</w:t>
                  </w:r>
                  <w:r>
                    <w:rPr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ế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ớ</w:t>
                  </w:r>
                  <w:r>
                    <w:rPr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ổ</w:t>
                  </w:r>
                  <w:r>
                    <w:rPr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giá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z w:val="24"/>
                      <w:szCs w:val="24"/>
                    </w:rPr>
                    <w:t>ị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trên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50 </w:t>
                  </w:r>
                  <w:proofErr w:type="spellStart"/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ỷ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đ</w:t>
                  </w:r>
                  <w:r>
                    <w:rPr>
                      <w:sz w:val="24"/>
                      <w:szCs w:val="24"/>
                    </w:rPr>
                    <w:t>ồ</w:t>
                  </w:r>
                  <w:r>
                    <w:rPr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4EC47799" w14:textId="77777777" w:rsidR="00E21FA3" w:rsidRDefault="007B63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noProof/>
                      <w:color w:val="000000"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0131186F" wp14:editId="53831A89">
                        <wp:extent cx="5081291" cy="2396660"/>
                        <wp:effectExtent l="0" t="0" r="0" b="0"/>
                        <wp:docPr id="8" name="image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jpg"/>
                                <pic:cNvPicPr preferRelativeResize="0"/>
                              </pic:nvPicPr>
                              <pic:blipFill>
                                <a:blip r:embed="rId45"/>
                                <a:srcRect l="5129" t="16239" r="7211" b="102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81291" cy="239666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22D1467" w14:textId="77777777" w:rsidR="00E21FA3" w:rsidRDefault="007B63AB">
                  <w:pPr>
                    <w:shd w:val="clear" w:color="auto" w:fill="FFFFFF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</w:t>
                  </w:r>
                  <w:r>
                    <w:rPr>
                      <w:color w:val="000000"/>
                      <w:sz w:val="24"/>
                      <w:szCs w:val="24"/>
                    </w:rPr>
                    <w:t>ể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tìm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hi</w:t>
                  </w:r>
                  <w:r>
                    <w:rPr>
                      <w:color w:val="000000"/>
                      <w:sz w:val="24"/>
                      <w:szCs w:val="24"/>
                    </w:rPr>
                    <w:t>ể</w:t>
                  </w:r>
                  <w:r>
                    <w:rPr>
                      <w:color w:val="000000"/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</w:t>
                  </w:r>
                  <w:r>
                    <w:rPr>
                      <w:color w:val="000000"/>
                      <w:sz w:val="24"/>
                      <w:szCs w:val="24"/>
                    </w:rPr>
                    <w:t>ề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giá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</w:t>
                  </w:r>
                  <w:r>
                    <w:rPr>
                      <w:color w:val="000000"/>
                      <w:sz w:val="24"/>
                      <w:szCs w:val="24"/>
                    </w:rPr>
                    <w:t>ị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và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tiêu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chí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xét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duy</w:t>
                  </w:r>
                  <w:r>
                    <w:rPr>
                      <w:color w:val="000000"/>
                      <w:sz w:val="24"/>
                      <w:szCs w:val="24"/>
                    </w:rPr>
                    <w:t>ệ</w:t>
                  </w:r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r>
                    <w:rPr>
                      <w:color w:val="000000"/>
                      <w:sz w:val="24"/>
                      <w:szCs w:val="24"/>
                    </w:rPr>
                    <w:t>ủ</w:t>
                  </w:r>
                  <w:r>
                    <w:rPr>
                      <w:color w:val="000000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r>
                    <w:rPr>
                      <w:color w:val="000000"/>
                      <w:sz w:val="24"/>
                      <w:szCs w:val="24"/>
                    </w:rPr>
                    <w:t>ừ</w:t>
                  </w:r>
                  <w:r>
                    <w:rPr>
                      <w:color w:val="000000"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ạ</w:t>
                  </w:r>
                  <w:r>
                    <w:rPr>
                      <w:color w:val="000000"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m</w:t>
                  </w:r>
                  <w:r>
                    <w:rPr>
                      <w:color w:val="000000"/>
                      <w:sz w:val="24"/>
                      <w:szCs w:val="24"/>
                    </w:rPr>
                    <w:t>ụ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ọ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b</w:t>
                  </w:r>
                  <w:r>
                    <w:rPr>
                      <w:color w:val="000000"/>
                      <w:sz w:val="24"/>
                      <w:szCs w:val="24"/>
                    </w:rPr>
                    <w:t>ổ</w:t>
                  </w:r>
                  <w:r>
                    <w:rPr>
                      <w:color w:val="000000"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vui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lòng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tham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kh</w:t>
                  </w:r>
                  <w:r>
                    <w:rPr>
                      <w:color w:val="000000"/>
                      <w:sz w:val="24"/>
                      <w:szCs w:val="24"/>
                    </w:rPr>
                    <w:t>ả</w:t>
                  </w:r>
                  <w:r>
                    <w:rPr>
                      <w:color w:val="000000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46">
                    <w:r>
                      <w:rPr>
                        <w:b/>
                        <w:color w:val="0000FF"/>
                        <w:sz w:val="24"/>
                        <w:szCs w:val="24"/>
                        <w:u w:val="single"/>
                      </w:rPr>
                      <w:t>T</w:t>
                    </w:r>
                    <w:r>
                      <w:rPr>
                        <w:b/>
                        <w:color w:val="0000FF"/>
                        <w:sz w:val="24"/>
                        <w:szCs w:val="24"/>
                        <w:u w:val="single"/>
                      </w:rPr>
                      <w:t>Ạ</w:t>
                    </w:r>
                    <w:r>
                      <w:rPr>
                        <w:b/>
                        <w:color w:val="0000FF"/>
                        <w:sz w:val="24"/>
                        <w:szCs w:val="24"/>
                        <w:u w:val="single"/>
                      </w:rPr>
                      <w:t>I ĐÂY</w:t>
                    </w:r>
                  </w:hyperlink>
                </w:p>
                <w:p w14:paraId="76749BDD" w14:textId="77777777" w:rsidR="00E21FA3" w:rsidRDefault="00E21FA3">
                  <w:pPr>
                    <w:shd w:val="clear" w:color="auto" w:fill="FFFFFF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181D874" w14:textId="77777777" w:rsidR="00E21FA3" w:rsidRDefault="00E21F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1FA3" w14:paraId="061F15C6" w14:textId="7777777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E5E864C" w14:textId="77777777" w:rsidR="00E21FA3" w:rsidRDefault="00E2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  <w:tbl>
            <w:tblPr>
              <w:tblStyle w:val="a6"/>
              <w:tblW w:w="9360" w:type="dxa"/>
              <w:tblLayout w:type="fixed"/>
              <w:tblLook w:val="0400" w:firstRow="0" w:lastRow="0" w:firstColumn="0" w:lastColumn="0" w:noHBand="0" w:noVBand="1"/>
            </w:tblPr>
            <w:tblGrid>
              <w:gridCol w:w="9360"/>
            </w:tblGrid>
            <w:tr w:rsidR="00E21FA3" w14:paraId="615A7F77" w14:textId="77777777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450" w:type="dxa"/>
                    <w:bottom w:w="90" w:type="dxa"/>
                    <w:right w:w="450" w:type="dxa"/>
                  </w:tcMar>
                  <w:vAlign w:val="center"/>
                </w:tcPr>
                <w:p w14:paraId="7B52E3F4" w14:textId="77777777" w:rsidR="00E21FA3" w:rsidRDefault="007B63AB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D. CÁCH TH</w:t>
                  </w:r>
                  <w:r>
                    <w:rPr>
                      <w:b/>
                      <w:sz w:val="24"/>
                      <w:szCs w:val="24"/>
                    </w:rPr>
                    <w:t>Ứ</w:t>
                  </w:r>
                  <w:r>
                    <w:rPr>
                      <w:b/>
                      <w:sz w:val="24"/>
                      <w:szCs w:val="24"/>
                    </w:rPr>
                    <w:t>C N</w:t>
                  </w:r>
                  <w:r>
                    <w:rPr>
                      <w:b/>
                      <w:sz w:val="24"/>
                      <w:szCs w:val="24"/>
                    </w:rPr>
                    <w:t>Ộ</w:t>
                  </w:r>
                  <w:r>
                    <w:rPr>
                      <w:b/>
                      <w:sz w:val="24"/>
                      <w:szCs w:val="24"/>
                    </w:rPr>
                    <w:t>P H</w:t>
                  </w:r>
                  <w:r>
                    <w:rPr>
                      <w:b/>
                      <w:sz w:val="24"/>
                      <w:szCs w:val="24"/>
                    </w:rPr>
                    <w:t>Ồ</w:t>
                  </w:r>
                  <w:r>
                    <w:rPr>
                      <w:b/>
                      <w:sz w:val="24"/>
                      <w:szCs w:val="24"/>
                    </w:rPr>
                    <w:t xml:space="preserve"> SƠ</w:t>
                  </w:r>
                </w:p>
                <w:p w14:paraId="35FFF962" w14:textId="77777777" w:rsidR="00E21FA3" w:rsidRDefault="007B63AB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Bư</w:t>
                  </w:r>
                  <w:r>
                    <w:rPr>
                      <w:sz w:val="24"/>
                      <w:szCs w:val="24"/>
                    </w:rPr>
                    <w:t>ớ</w:t>
                  </w:r>
                  <w:r>
                    <w:rPr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1: </w:t>
                  </w:r>
                  <w:proofErr w:type="spellStart"/>
                  <w:r>
                    <w:rPr>
                      <w:sz w:val="24"/>
                      <w:szCs w:val="24"/>
                    </w:rPr>
                    <w:t>Xét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z w:val="24"/>
                      <w:szCs w:val="24"/>
                    </w:rPr>
                    <w:t>ự</w:t>
                  </w:r>
                  <w:r>
                    <w:rPr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tuy</w:t>
                  </w:r>
                  <w:r>
                    <w:rPr>
                      <w:sz w:val="24"/>
                      <w:szCs w:val="24"/>
                    </w:rPr>
                    <w:t>ế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ạ</w:t>
                  </w:r>
                  <w:r>
                    <w:rPr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hyperlink r:id="rId47">
                    <w:r>
                      <w:rPr>
                        <w:color w:val="0000FF"/>
                        <w:sz w:val="24"/>
                        <w:szCs w:val="24"/>
                        <w:u w:val="single"/>
                      </w:rPr>
                      <w:t>http://tuyensinh.phenikaa-uni.edu.vn/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380EF440" w14:textId="77777777" w:rsidR="00E21FA3" w:rsidRDefault="007B63AB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Bươc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2: </w:t>
                  </w:r>
                  <w:proofErr w:type="spellStart"/>
                  <w:r>
                    <w:rPr>
                      <w:sz w:val="24"/>
                      <w:szCs w:val="24"/>
                    </w:rPr>
                    <w:t>Hoàn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thành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ồ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sơ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ả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ứ</w:t>
                  </w:r>
                  <w:r>
                    <w:rPr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theo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quy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đ</w:t>
                  </w:r>
                  <w:r>
                    <w:rPr>
                      <w:sz w:val="24"/>
                      <w:szCs w:val="24"/>
                    </w:rPr>
                    <w:t>ị</w:t>
                  </w:r>
                  <w:r>
                    <w:rPr>
                      <w:sz w:val="24"/>
                      <w:szCs w:val="24"/>
                    </w:rPr>
                    <w:t>nh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và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ử</w:t>
                  </w:r>
                  <w:r>
                    <w:rPr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Trư</w:t>
                  </w:r>
                  <w:r>
                    <w:rPr>
                      <w:sz w:val="24"/>
                      <w:szCs w:val="24"/>
                    </w:rPr>
                    <w:t>ờ</w:t>
                  </w:r>
                  <w:r>
                    <w:rPr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Đ</w:t>
                  </w:r>
                  <w:r>
                    <w:rPr>
                      <w:sz w:val="24"/>
                      <w:szCs w:val="24"/>
                    </w:rPr>
                    <w:t>ạ</w:t>
                  </w:r>
                  <w:r>
                    <w:rPr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ọ</w:t>
                  </w:r>
                  <w:r>
                    <w:rPr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Phenikaa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</w:p>
                <w:p w14:paraId="30BD1850" w14:textId="77777777" w:rsidR="00E21FA3" w:rsidRDefault="00E21FA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7D8E03B" w14:textId="77777777" w:rsidR="00E21FA3" w:rsidRDefault="00E21F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1FA3" w14:paraId="05D4ECAC" w14:textId="7777777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192F457" w14:textId="77777777" w:rsidR="00E21FA3" w:rsidRDefault="00E2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  <w:tbl>
            <w:tblPr>
              <w:tblStyle w:val="a7"/>
              <w:tblW w:w="9360" w:type="dxa"/>
              <w:tblLayout w:type="fixed"/>
              <w:tblLook w:val="0400" w:firstRow="0" w:lastRow="0" w:firstColumn="0" w:lastColumn="0" w:noHBand="0" w:noVBand="1"/>
            </w:tblPr>
            <w:tblGrid>
              <w:gridCol w:w="9360"/>
            </w:tblGrid>
            <w:tr w:rsidR="00E21FA3" w14:paraId="236F5BEB" w14:textId="77777777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450" w:type="dxa"/>
                    <w:bottom w:w="90" w:type="dxa"/>
                    <w:right w:w="450" w:type="dxa"/>
                  </w:tcMar>
                  <w:vAlign w:val="center"/>
                </w:tcPr>
                <w:p w14:paraId="2DB49C47" w14:textId="77777777" w:rsidR="00E21FA3" w:rsidRDefault="007B63AB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</w:t>
                  </w:r>
                  <w:r>
                    <w:rPr>
                      <w:color w:val="000000"/>
                      <w:sz w:val="24"/>
                      <w:szCs w:val="24"/>
                    </w:rPr>
                    <w:t>ể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đư</w:t>
                  </w:r>
                  <w:r>
                    <w:rPr>
                      <w:color w:val="000000"/>
                      <w:sz w:val="24"/>
                      <w:szCs w:val="24"/>
                    </w:rPr>
                    <w:t>ợ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</w:t>
                  </w:r>
                  <w:r>
                    <w:rPr>
                      <w:color w:val="000000"/>
                      <w:sz w:val="24"/>
                      <w:szCs w:val="24"/>
                    </w:rPr>
                    <w:t>ấ</w:t>
                  </w:r>
                  <w:r>
                    <w:rPr>
                      <w:color w:val="000000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chi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ti</w:t>
                  </w:r>
                  <w:r>
                    <w:rPr>
                      <w:color w:val="000000"/>
                      <w:sz w:val="24"/>
                      <w:szCs w:val="24"/>
                    </w:rPr>
                    <w:t>ế</w:t>
                  </w:r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</w:t>
                  </w:r>
                  <w:r>
                    <w:rPr>
                      <w:color w:val="000000"/>
                      <w:sz w:val="24"/>
                      <w:szCs w:val="24"/>
                    </w:rPr>
                    <w:t>ề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chương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trình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ọ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quy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trình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tuy</w:t>
                  </w:r>
                  <w:r>
                    <w:rPr>
                      <w:color w:val="000000"/>
                      <w:sz w:val="24"/>
                      <w:szCs w:val="24"/>
                    </w:rPr>
                    <w:t>ể</w:t>
                  </w:r>
                  <w:r>
                    <w:rPr>
                      <w:color w:val="000000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sinh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ho</w:t>
                  </w:r>
                  <w:r>
                    <w:rPr>
                      <w:color w:val="000000"/>
                      <w:sz w:val="24"/>
                      <w:szCs w:val="24"/>
                    </w:rPr>
                    <w:t>ặ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thông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tin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chung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</w:t>
                  </w:r>
                  <w:r>
                    <w:rPr>
                      <w:color w:val="000000"/>
                      <w:sz w:val="24"/>
                      <w:szCs w:val="24"/>
                    </w:rPr>
                    <w:t>ề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Trư</w:t>
                  </w:r>
                  <w:r>
                    <w:rPr>
                      <w:color w:val="000000"/>
                      <w:sz w:val="24"/>
                      <w:szCs w:val="24"/>
                    </w:rPr>
                    <w:t>ờ</w:t>
                  </w:r>
                  <w:r>
                    <w:rPr>
                      <w:color w:val="000000"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</w:t>
                  </w:r>
                  <w:r>
                    <w:rPr>
                      <w:color w:val="000000"/>
                      <w:sz w:val="24"/>
                      <w:szCs w:val="24"/>
                    </w:rPr>
                    <w:t>ạ</w:t>
                  </w:r>
                  <w:r>
                    <w:rPr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ọ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Phenikaa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các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</w:t>
                  </w:r>
                  <w:r>
                    <w:rPr>
                      <w:color w:val="000000"/>
                      <w:sz w:val="24"/>
                      <w:szCs w:val="24"/>
                    </w:rPr>
                    <w:t>ầ</w:t>
                  </w:r>
                  <w:r>
                    <w:rPr>
                      <w:color w:val="000000"/>
                      <w:sz w:val="24"/>
                      <w:szCs w:val="24"/>
                    </w:rPr>
                    <w:t>y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/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Cô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Quý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Ph</w:t>
                  </w:r>
                  <w:r>
                    <w:rPr>
                      <w:color w:val="000000"/>
                      <w:sz w:val="24"/>
                      <w:szCs w:val="24"/>
                    </w:rPr>
                    <w:t>ụ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huynh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và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ọ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sinh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vui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lòng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liên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ệ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Trư</w:t>
                  </w:r>
                  <w:r>
                    <w:rPr>
                      <w:color w:val="000000"/>
                      <w:sz w:val="24"/>
                      <w:szCs w:val="24"/>
                    </w:rPr>
                    <w:t>ờ</w:t>
                  </w:r>
                  <w:r>
                    <w:rPr>
                      <w:color w:val="000000"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</w:t>
                  </w:r>
                  <w:r>
                    <w:rPr>
                      <w:color w:val="000000"/>
                      <w:sz w:val="24"/>
                      <w:szCs w:val="24"/>
                    </w:rPr>
                    <w:t>ạ</w:t>
                  </w:r>
                  <w:r>
                    <w:rPr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ọ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Phenikaa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theo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thông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tin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phía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dư</w:t>
                  </w:r>
                  <w:r>
                    <w:rPr>
                      <w:color w:val="000000"/>
                      <w:sz w:val="24"/>
                      <w:szCs w:val="24"/>
                    </w:rPr>
                    <w:t>ớ</w:t>
                  </w:r>
                  <w:r>
                    <w:rPr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14:paraId="04DC0E36" w14:textId="77777777" w:rsidR="00E21FA3" w:rsidRDefault="007B63AB">
                  <w:pPr>
                    <w:shd w:val="clear" w:color="auto" w:fill="FFFFFF"/>
                    <w:jc w:val="both"/>
                    <w:rPr>
                      <w:color w:val="222222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Chúng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tôi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gửi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kèm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trong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email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này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là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các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thông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tin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giới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thiệu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tiềm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lực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Đào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tạo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Nghiên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cứu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khoa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học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của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Trường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Đại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học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Phenikaa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để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Thầy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/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nắm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được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thông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tin.</w:t>
                  </w:r>
                </w:p>
                <w:p w14:paraId="0919ECDC" w14:textId="77777777" w:rsidR="00E21FA3" w:rsidRDefault="007B63AB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48"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</w:rPr>
                      <w:t>Tài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</w:rPr>
                      <w:t>liệu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</w:rPr>
                      <w:t>giới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</w:rPr>
                      <w:t>thiệu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</w:rPr>
                      <w:t>Trường</w:t>
                    </w:r>
                    <w:proofErr w:type="spellEnd"/>
                  </w:hyperlink>
                  <w:hyperlink r:id="rId49"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</w:p>
                <w:p w14:paraId="42A07316" w14:textId="77777777" w:rsidR="00E21FA3" w:rsidRDefault="007B63AB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50"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</w:rPr>
                      <w:t xml:space="preserve">TVC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</w:rPr>
                      <w:t>giới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</w:rPr>
                      <w:t>thiệu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</w:rPr>
                      <w:t>Trường</w:t>
                    </w:r>
                    <w:proofErr w:type="spellEnd"/>
                  </w:hyperlink>
                </w:p>
                <w:p w14:paraId="206BF18E" w14:textId="77777777" w:rsidR="00E21FA3" w:rsidRDefault="00E21FA3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681E90E7" w14:textId="77777777" w:rsidR="00E21FA3" w:rsidRDefault="007B63AB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R</w:t>
                  </w:r>
                  <w:r>
                    <w:rPr>
                      <w:color w:val="000000"/>
                      <w:sz w:val="24"/>
                      <w:szCs w:val="24"/>
                    </w:rPr>
                    <w:t>ấ</w:t>
                  </w:r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mong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nh</w:t>
                  </w:r>
                  <w:r>
                    <w:rPr>
                      <w:color w:val="000000"/>
                      <w:sz w:val="24"/>
                      <w:szCs w:val="24"/>
                    </w:rPr>
                    <w:t>ậ</w:t>
                  </w:r>
                  <w:r>
                    <w:rPr>
                      <w:color w:val="000000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đư</w:t>
                  </w:r>
                  <w:r>
                    <w:rPr>
                      <w:color w:val="000000"/>
                      <w:sz w:val="24"/>
                      <w:szCs w:val="24"/>
                    </w:rPr>
                    <w:t>ợ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s</w:t>
                  </w:r>
                  <w:r>
                    <w:rPr>
                      <w:color w:val="000000"/>
                      <w:sz w:val="24"/>
                      <w:szCs w:val="24"/>
                    </w:rPr>
                    <w:t>ự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ỗ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</w:t>
                  </w:r>
                  <w:r>
                    <w:rPr>
                      <w:color w:val="000000"/>
                      <w:sz w:val="24"/>
                      <w:szCs w:val="24"/>
                    </w:rPr>
                    <w:t>ợ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r>
                    <w:rPr>
                      <w:color w:val="000000"/>
                      <w:sz w:val="24"/>
                      <w:szCs w:val="24"/>
                    </w:rPr>
                    <w:t>ủ</w:t>
                  </w:r>
                  <w:r>
                    <w:rPr>
                      <w:color w:val="000000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Quý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trư</w:t>
                  </w:r>
                  <w:r>
                    <w:rPr>
                      <w:color w:val="000000"/>
                      <w:sz w:val="24"/>
                      <w:szCs w:val="24"/>
                    </w:rPr>
                    <w:t>ờ</w:t>
                  </w:r>
                  <w:r>
                    <w:rPr>
                      <w:color w:val="000000"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77A9D039" w14:textId="77777777" w:rsidR="00E21FA3" w:rsidRDefault="007B63AB">
                  <w:pPr>
                    <w:shd w:val="clear" w:color="auto" w:fill="FFFFFF"/>
                    <w:spacing w:after="0"/>
                    <w:jc w:val="both"/>
                    <w:rPr>
                      <w:color w:val="22222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Trân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</w:t>
                  </w:r>
                  <w:r>
                    <w:rPr>
                      <w:color w:val="000000"/>
                      <w:sz w:val="24"/>
                      <w:szCs w:val="24"/>
                    </w:rPr>
                    <w:t>ọ</w:t>
                  </w:r>
                  <w:r>
                    <w:rPr>
                      <w:color w:val="000000"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, </w:t>
                  </w:r>
                </w:p>
                <w:p w14:paraId="48A60089" w14:textId="77777777" w:rsidR="00E21FA3" w:rsidRDefault="007B63AB">
                  <w:pPr>
                    <w:shd w:val="clear" w:color="auto" w:fill="FFFFFF"/>
                    <w:spacing w:after="0"/>
                    <w:jc w:val="both"/>
                    <w:rPr>
                      <w:color w:val="22222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Trư</w:t>
                  </w:r>
                  <w:r>
                    <w:rPr>
                      <w:color w:val="000000"/>
                      <w:sz w:val="24"/>
                      <w:szCs w:val="24"/>
                    </w:rPr>
                    <w:t>ờ</w:t>
                  </w:r>
                  <w:r>
                    <w:rPr>
                      <w:color w:val="000000"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Đ</w:t>
                  </w:r>
                  <w:r>
                    <w:rPr>
                      <w:color w:val="000000"/>
                      <w:sz w:val="24"/>
                      <w:szCs w:val="24"/>
                    </w:rPr>
                    <w:t>ạ</w:t>
                  </w:r>
                  <w:r>
                    <w:rPr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z w:val="24"/>
                      <w:szCs w:val="24"/>
                    </w:rPr>
                    <w:t>ọ</w:t>
                  </w:r>
                  <w:r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Phenikaa</w:t>
                  </w:r>
                  <w:proofErr w:type="spellEnd"/>
                </w:p>
              </w:tc>
            </w:tr>
          </w:tbl>
          <w:p w14:paraId="0225F92D" w14:textId="77777777" w:rsidR="00E21FA3" w:rsidRDefault="00E21F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1FA3" w14:paraId="1D4B3990" w14:textId="7777777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488343D" w14:textId="77777777" w:rsidR="00E21FA3" w:rsidRDefault="00E2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  <w:tbl>
            <w:tblPr>
              <w:tblStyle w:val="a8"/>
              <w:tblW w:w="9360" w:type="dxa"/>
              <w:tblLayout w:type="fixed"/>
              <w:tblLook w:val="0400" w:firstRow="0" w:lastRow="0" w:firstColumn="0" w:lastColumn="0" w:noHBand="0" w:noVBand="1"/>
            </w:tblPr>
            <w:tblGrid>
              <w:gridCol w:w="9360"/>
            </w:tblGrid>
            <w:tr w:rsidR="00E21FA3" w14:paraId="704621D2" w14:textId="77777777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48EA03" w14:textId="77777777" w:rsidR="00E21FA3" w:rsidRDefault="00E21FA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D8C5FFD" w14:textId="77777777" w:rsidR="00E21FA3" w:rsidRDefault="00E21F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9EC1C2E" w14:textId="77777777" w:rsidR="00E21FA3" w:rsidRDefault="007B63A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79DED28" wp14:editId="30A018B5">
            <wp:extent cx="5943600" cy="2040890"/>
            <wp:effectExtent l="0" t="0" r="0" b="0"/>
            <wp:docPr id="10" name="image4.jpg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Graphical user interface, text, application&#10;&#10;Description automatically generated"/>
                    <pic:cNvPicPr preferRelativeResize="0"/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0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21F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A92"/>
    <w:multiLevelType w:val="multilevel"/>
    <w:tmpl w:val="F20663D0"/>
    <w:lvl w:ilvl="0">
      <w:start w:val="1"/>
      <w:numFmt w:val="bullet"/>
      <w:lvlText w:val="●"/>
      <w:lvlJc w:val="left"/>
      <w:pPr>
        <w:ind w:left="870" w:hanging="51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AD254D"/>
    <w:multiLevelType w:val="multilevel"/>
    <w:tmpl w:val="4C048DE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129762">
    <w:abstractNumId w:val="1"/>
  </w:num>
  <w:num w:numId="2" w16cid:durableId="1607687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FA3"/>
    <w:rsid w:val="007B63AB"/>
    <w:rsid w:val="00A5363D"/>
    <w:rsid w:val="00E2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5C10"/>
  <w15:docId w15:val="{6906691C-2FC1-4C2E-A606-3DF465EB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4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344F51"/>
  </w:style>
  <w:style w:type="character" w:styleId="Hyperlink">
    <w:name w:val="Hyperlink"/>
    <w:basedOn w:val="DefaultParagraphFont"/>
    <w:uiPriority w:val="99"/>
    <w:unhideWhenUsed/>
    <w:rsid w:val="00344F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2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4C9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henikaa-uni.edu.vn/vi/post/dao-tao/chuong-trinh-dao-tao/dao-tao-dai-hoc/ky-thuat-dieu-khien-va-tu-dong-hoa-tri-tue-nhan-tao-va-robot" TargetMode="External"/><Relationship Id="rId18" Type="http://schemas.openxmlformats.org/officeDocument/2006/relationships/hyperlink" Target="https://phenikaa-uni.edu.vn/vi/post/dao-tao/chuong-trinh-dao-tao/dao-tao-dai-hoc/chuong-trinh-dao-tao-ky-thuat-co-dien-tu" TargetMode="External"/><Relationship Id="rId26" Type="http://schemas.openxmlformats.org/officeDocument/2006/relationships/hyperlink" Target="https://phenikaa-uni.edu.vn/vi/post/dao-tao/chuong-trinh-dao-tao/dao-tao-dai-hoc/chuong-trinh-dao-tao-ke-toan" TargetMode="External"/><Relationship Id="rId39" Type="http://schemas.openxmlformats.org/officeDocument/2006/relationships/hyperlink" Target="https://phenikaa-uni.edu.vn/vi/post/dao-tao/chuong-trinh-dao-tao/dao-tao-dai-hoc/chuong-trinh-dao-tao-dieu-duong" TargetMode="External"/><Relationship Id="rId21" Type="http://schemas.openxmlformats.org/officeDocument/2006/relationships/hyperlink" Target="https://phenikaa-uni.edu.vn/vi/post/dao-tao/chuong-trinh-dao-tao/dao-tao-dai-hoc/chuong-trinh-dao-tao-nganh-cong-nghe-vat-lieu-vat-lieu-thong-tin-va-tri-tue-nhan-tao" TargetMode="External"/><Relationship Id="rId34" Type="http://schemas.openxmlformats.org/officeDocument/2006/relationships/hyperlink" Target="https://phenikaa-uni.edu.vn/vi/post/dao-tao/chuong-trinh-dao-tao/chuong-trinh-dao-tao-nganh-ngon-ngu-nhat" TargetMode="External"/><Relationship Id="rId42" Type="http://schemas.openxmlformats.org/officeDocument/2006/relationships/hyperlink" Target="https://phenikaa-uni.edu.vn/vi/post/dao-tao/chuong-trinh-dao-tao/dao-tao-dai-hoc/chuong-trinh-dao-tao-nganh-ky-thuat-xet-nghiem-y-hoc" TargetMode="External"/><Relationship Id="rId47" Type="http://schemas.openxmlformats.org/officeDocument/2006/relationships/hyperlink" Target="http://tuyensinh.phenikaa-uni.edu.vn/" TargetMode="External"/><Relationship Id="rId50" Type="http://schemas.openxmlformats.org/officeDocument/2006/relationships/hyperlink" Target="https://www.youtube.com/watch?v=OIZb5xRGvCI&amp;feature=emb_logo" TargetMode="Externa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hyperlink" Target="https://phenikaa-uni.edu.vn/vi/post/dao-tao/chuong-trinh-dao-tao/dao-tao-dai-hoc/chuong-trinh-dao-tao-nganh-tri-tue-nhan-tao-va-khoa-hoc-du-lieu" TargetMode="External"/><Relationship Id="rId29" Type="http://schemas.openxmlformats.org/officeDocument/2006/relationships/hyperlink" Target="https://phenikaa-uni.edu.vn/vi/post/dao-tao/chuong-trinh-dao-tao/dao-tao-dai-hoc/chuong-trinh-dao-tao-nganh-luat-kinh-te" TargetMode="External"/><Relationship Id="rId11" Type="http://schemas.openxmlformats.org/officeDocument/2006/relationships/hyperlink" Target="https://phenikaa-uni.edu.vn/vi/post/dao-tao/chuong-trinh-dao-tao/dao-tao-dai-hoc/chuong-trinh-dao-tao-ky-thuat-y-sinh" TargetMode="External"/><Relationship Id="rId24" Type="http://schemas.openxmlformats.org/officeDocument/2006/relationships/hyperlink" Target="https://phenikaa-uni.edu.vn/vi/post/dao-tao/chuong-trinh-dao-tao/dao-tao-dai-hoc/chuong-trinh-dao-tao-nganh-vat-ly-tai-nang" TargetMode="External"/><Relationship Id="rId32" Type="http://schemas.openxmlformats.org/officeDocument/2006/relationships/hyperlink" Target="https://phenikaa-uni.edu.vn/vi/post/dao-tao/chuong-trinh-dao-tao/dao-tao-dai-hoc/chuong-trinh-dao-tao-nganh-ngon-ngu-trung-quoc" TargetMode="External"/><Relationship Id="rId37" Type="http://schemas.openxmlformats.org/officeDocument/2006/relationships/hyperlink" Target="https://phenikaa-uni.edu.vn/vi/post/dao-tao/chuong-trinh-dao-tao/dao-tao-dai-hoc/chuong-trinh-dao-tao-nganh-huong-dan-du-lich-quoc-te" TargetMode="External"/><Relationship Id="rId40" Type="http://schemas.openxmlformats.org/officeDocument/2006/relationships/hyperlink" Target="https://phenikaa-uni.edu.vn/vi/post/dao-tao/chuong-trinh-dao-tao/dao-tao-dai-hoc/chuong-trinh-dao-tao-duoc" TargetMode="External"/><Relationship Id="rId45" Type="http://schemas.openxmlformats.org/officeDocument/2006/relationships/image" Target="media/image3.jp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phenikaa-uni.edu.vn/vi/post/dao-tao/chuong-trinh-dao-tao/dao-tao-dai-hoc/chuong-trinh-dao-tao-ky-thuat-dieu-khien-va-tu-dong-hoa" TargetMode="External"/><Relationship Id="rId19" Type="http://schemas.openxmlformats.org/officeDocument/2006/relationships/hyperlink" Target="https://phenikaa-uni.edu.vn/vi/post/dao-tao/chuong-trinh-dao-tao/dao-tao-dai-hoc/chuong-trinh-dao-tao-nganh-ky-thuat-co-khi" TargetMode="External"/><Relationship Id="rId31" Type="http://schemas.openxmlformats.org/officeDocument/2006/relationships/hyperlink" Target="https://phenikaa-uni.edu.vn/vi/post/dao-tao/chuong-trinh-dao-tao/dao-tao-dai-hoc/chuong-trinh-dao-tao-ngon-ngu-anh" TargetMode="External"/><Relationship Id="rId44" Type="http://schemas.openxmlformats.org/officeDocument/2006/relationships/hyperlink" Target="https://phenikaa-uni.edu.vn/vi/post/tuyen-sinh/tin-tuyen-sinh/thong-tin-tuyen-sinh-dai-hoc-chinh-quy-nam-2022?fbclid=IwAR3yuzEMlPSvhIul0vDQil-szg9YRW-fY7DiFEZokJxIt4hURjetmurVCaI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henikaa-uni.edu.vn/vi/post/dao-tao/chuong-trinh-dao-tao/dao-tao-dai-hoc/chuong-trinh-ky-thuat-hoa-hoc" TargetMode="External"/><Relationship Id="rId14" Type="http://schemas.openxmlformats.org/officeDocument/2006/relationships/hyperlink" Target="https://phenikaa-uni.edu.vn/vi/post/dao-tao/chuong-trinh-dao-tao/dao-tao-dai-hoc/chuong-trinh-cong-nghe-thong-tin" TargetMode="External"/><Relationship Id="rId22" Type="http://schemas.openxmlformats.org/officeDocument/2006/relationships/hyperlink" Target="https://phenikaa-uni.edu.vn/vi/post/dao-tao/chuong-trinh-dao-tao/dao-tao-dai-hoc/chuong-trinh-dao-tao-ky-thuat-o-to" TargetMode="External"/><Relationship Id="rId27" Type="http://schemas.openxmlformats.org/officeDocument/2006/relationships/hyperlink" Target="https://phenikaa-uni.edu.vn/vi/post/dao-tao/chuong-trinh-dao-tao/dao-tao-dai-hoc/chuong-trinh-dao-tao-tai-chinh-ngan-hang" TargetMode="External"/><Relationship Id="rId30" Type="http://schemas.openxmlformats.org/officeDocument/2006/relationships/hyperlink" Target="https://phenikaa-uni.edu.vn/vi/post/dao-tao/chuong-trinh-dao-tao/dao-tao-dai-hoc/chuong-trinh-dao-tao-nganh-kinh-doanh-quoc-te-cac-mon-chuyen-nganh-hoc-bang-tieng-anh" TargetMode="External"/><Relationship Id="rId35" Type="http://schemas.openxmlformats.org/officeDocument/2006/relationships/hyperlink" Target="https://phenikaa-uni.edu.vn/vi/post/dao-tao/chuong-trinh-dao-tao/dao-tao-dai-hoc/chuong-trinh-dao-tai-nganh-du-lich-quan-tri-du-lich" TargetMode="External"/><Relationship Id="rId43" Type="http://schemas.openxmlformats.org/officeDocument/2006/relationships/hyperlink" Target="https://phenikaa-uni.edu.vn/vi/post/dao-tao/chuong-trinh-dao-tao/dao-tao-dai-hoc/chuong-trinh-dao-tao-nganh-y-khoa" TargetMode="External"/><Relationship Id="rId48" Type="http://schemas.openxmlformats.org/officeDocument/2006/relationships/hyperlink" Target="https://drive.google.com/file/d/1gfbSI1KwyZtA3WETg-kJv4J3FsVgw5D4/view" TargetMode="External"/><Relationship Id="rId8" Type="http://schemas.openxmlformats.org/officeDocument/2006/relationships/hyperlink" Target="https://phenikaa-uni.edu.vn/vi/post/dao-tao/chuong-trinh-dao-tao/dao-tao-dai-hoc/chuong-trinh-dao-tao-cong-nghe-sinh-hoc" TargetMode="External"/><Relationship Id="rId51" Type="http://schemas.openxmlformats.org/officeDocument/2006/relationships/image" Target="media/image4.jpg"/><Relationship Id="rId3" Type="http://schemas.openxmlformats.org/officeDocument/2006/relationships/styles" Target="styles.xml"/><Relationship Id="rId12" Type="http://schemas.openxmlformats.org/officeDocument/2006/relationships/hyperlink" Target="https://phenikaa-uni.edu.vn/vi/post/dao-tao/chuong-trinh-dao-tao/dao-tao-dai-hoc/chuong-trinh-dao-tao-nganh-ky-thuat-dien-tu-vien-thong-thiet-ke-vi-mach-he-thong-nhung-va-iot" TargetMode="External"/><Relationship Id="rId17" Type="http://schemas.openxmlformats.org/officeDocument/2006/relationships/hyperlink" Target="https://phenikaa-uni.edu.vn/vi/post/dao-tao/chuong-trinh-dao-tao/dao-tao-dai-hoc/chuong-trinh-dao-tao-nganh-khoa-hoc-may-tinh-dao-tao-tai-nang" TargetMode="External"/><Relationship Id="rId25" Type="http://schemas.openxmlformats.org/officeDocument/2006/relationships/hyperlink" Target="https://phenikaa-uni.edu.vn/vi/post/dao-tao/chuong-trinh-dao-tao/dao-tao-dai-hoc/chuong-trinh-dao-tao-quan-tri-kinh-doanh" TargetMode="External"/><Relationship Id="rId33" Type="http://schemas.openxmlformats.org/officeDocument/2006/relationships/hyperlink" Target="https://phenikaa-uni.edu.vn/vi/post/dao-tao/chuong-trinh-dao-tao/dao-tao-dai-hoc/chuong-trinh-dao-tao-ngon-ngu-han-quoc" TargetMode="External"/><Relationship Id="rId38" Type="http://schemas.openxmlformats.org/officeDocument/2006/relationships/hyperlink" Target="https://phenikaa-uni.edu.vn/vi/post/dao-tao/chuong-trinh-dao-tao/dao-tao-dai-hoc/chuong-trinh-dao-tao-nganh-quan-tri-khach-san" TargetMode="External"/><Relationship Id="rId46" Type="http://schemas.openxmlformats.org/officeDocument/2006/relationships/hyperlink" Target="https://phenikaa-uni.edu.vn/vi/post/tuyen-sinh/tin-tuyen-sinh/chinh-sach-hoc-bong-va-ho-tro-tai-chinh-nam-2022" TargetMode="External"/><Relationship Id="rId20" Type="http://schemas.openxmlformats.org/officeDocument/2006/relationships/hyperlink" Target="https://phenikaa-uni.edu.vn/vi/post/dao-tao/chuong-trinh-dao-tao/dao-tao-dai-hoc/chuong-trinh-dao-tao-cong-nghe-vat-lieu" TargetMode="External"/><Relationship Id="rId41" Type="http://schemas.openxmlformats.org/officeDocument/2006/relationships/hyperlink" Target="https://phenikaa-uni.edu.vn/vi/post/dao-tao/chuong-trinh-dao-tao/dao-tao-dai-hoc/chuong-trinh-dao-tao-nganh-ky-thuat-phuc-hoi-chuc-nan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5" Type="http://schemas.openxmlformats.org/officeDocument/2006/relationships/hyperlink" Target="https://phenikaa-uni.edu.vn/vi/post/dao-tao/chuong-trinh-dao-tao/dao-tao-dai-hoc/chuong-trinh-cong-nghe-thong-tin-viet-nhat" TargetMode="External"/><Relationship Id="rId23" Type="http://schemas.openxmlformats.org/officeDocument/2006/relationships/hyperlink" Target="https://phenikaa-uni.edu.vn/vi/post/dao-tao/chuong-trinh-dao-tao/dao-tao-dai-hoc/chuong-trinh-dao-tao-nganh-ky-thuat-o-to-co-dien-tu-o-to" TargetMode="External"/><Relationship Id="rId28" Type="http://schemas.openxmlformats.org/officeDocument/2006/relationships/hyperlink" Target="https://phenikaa-uni.edu.vn/vi/post/dao-tao/chuong-trinh-dao-tao/dao-tao-dai-hoc/chuong-trinh-dao-tao-nganh-quan-tri-nhan-luc" TargetMode="External"/><Relationship Id="rId36" Type="http://schemas.openxmlformats.org/officeDocument/2006/relationships/hyperlink" Target="https://phenikaa-uni.edu.vn/vi/post/dao-tao/chuong-trinh-dao-tao/chuong-trinh-dao-tao-nganh-kinh-doanh-du-lich-so" TargetMode="External"/><Relationship Id="rId49" Type="http://schemas.openxmlformats.org/officeDocument/2006/relationships/hyperlink" Target="https://drive.google.com/file/d/1gfbSI1KwyZtA3WETg-kJv4J3FsVgw5D4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uBnOXFhdEwOE3QMEnP6oU7xn3w==">AMUW2mUonxJkPaSB555SPUlr5J1q2ogolbC4yIM/Hmoc4kXKXO9OO/RGMq4j8to30ORaJQub+jUE+GUWvdU6UimwM8Qp8j8QqnLmlIdkDPwe0s8rDUeUTZY=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Bich Hang</dc:creator>
  <cp:lastModifiedBy>Phạm Thị Duyên</cp:lastModifiedBy>
  <cp:revision>3</cp:revision>
  <dcterms:created xsi:type="dcterms:W3CDTF">2022-04-14T03:52:00Z</dcterms:created>
  <dcterms:modified xsi:type="dcterms:W3CDTF">2022-04-21T01:46:00Z</dcterms:modified>
</cp:coreProperties>
</file>